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DC12" w14:textId="77777777" w:rsidR="007345CA" w:rsidRPr="003C5743" w:rsidRDefault="003C5743">
      <w:pPr>
        <w:rPr>
          <w:b/>
          <w:sz w:val="40"/>
          <w:u w:val="single"/>
          <w:lang w:val="en-US"/>
        </w:rPr>
      </w:pPr>
      <w:r>
        <w:rPr>
          <w:b/>
          <w:noProof/>
          <w:sz w:val="40"/>
          <w:u w:val="single"/>
          <w:lang w:eastAsia="en-GB"/>
        </w:rPr>
        <w:drawing>
          <wp:anchor distT="36576" distB="36576" distL="36576" distR="36576" simplePos="0" relativeHeight="251669504" behindDoc="0" locked="0" layoutInCell="1" allowOverlap="1" wp14:anchorId="3AEE8F26" wp14:editId="6CF66D68">
            <wp:simplePos x="0" y="0"/>
            <wp:positionH relativeFrom="margin">
              <wp:align>center</wp:align>
            </wp:positionH>
            <wp:positionV relativeFrom="paragraph">
              <wp:posOffset>-816773</wp:posOffset>
            </wp:positionV>
            <wp:extent cx="1548130" cy="1189355"/>
            <wp:effectExtent l="0" t="0" r="0" b="0"/>
            <wp:wrapNone/>
            <wp:docPr id="291" name="Picture 291" descr="logo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mplat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130" cy="1189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05589C" w14:textId="77777777" w:rsidR="003C5743" w:rsidRPr="003C5743" w:rsidRDefault="007345CA" w:rsidP="003C5743">
      <w:pPr>
        <w:jc w:val="center"/>
        <w:rPr>
          <w:b/>
          <w:sz w:val="40"/>
          <w:u w:val="single"/>
          <w:lang w:val="en-US"/>
        </w:rPr>
      </w:pPr>
      <w:r w:rsidRPr="003C5743">
        <w:rPr>
          <w:b/>
          <w:sz w:val="40"/>
          <w:u w:val="single"/>
          <w:lang w:val="en-US"/>
        </w:rPr>
        <w:t xml:space="preserve">SEND Information Report             </w:t>
      </w:r>
    </w:p>
    <w:p w14:paraId="272529BF" w14:textId="478CFC8C" w:rsidR="007345CA" w:rsidRDefault="007345CA" w:rsidP="003C5743">
      <w:pPr>
        <w:jc w:val="center"/>
        <w:rPr>
          <w:lang w:val="en-US"/>
        </w:rPr>
      </w:pPr>
      <w:r>
        <w:rPr>
          <w:lang w:val="en-US"/>
        </w:rPr>
        <w:t xml:space="preserve">  Last updated </w:t>
      </w:r>
      <w:r w:rsidR="00F4203D">
        <w:rPr>
          <w:lang w:val="en-US"/>
        </w:rPr>
        <w:t>September 2021</w:t>
      </w:r>
    </w:p>
    <w:p w14:paraId="57BF4C64" w14:textId="77777777" w:rsidR="007345CA" w:rsidRPr="003C5743" w:rsidRDefault="007345CA">
      <w:pPr>
        <w:rPr>
          <w:b/>
          <w:sz w:val="24"/>
          <w:u w:val="single"/>
          <w:lang w:val="en-US"/>
        </w:rPr>
      </w:pPr>
      <w:r w:rsidRPr="003C5743">
        <w:rPr>
          <w:b/>
          <w:sz w:val="24"/>
          <w:u w:val="single"/>
          <w:lang w:val="en-US"/>
        </w:rPr>
        <w:t>How does the school know if pupils need extra help?</w:t>
      </w:r>
    </w:p>
    <w:p w14:paraId="60E28785" w14:textId="49639073" w:rsidR="007345CA" w:rsidRDefault="007345CA">
      <w:pPr>
        <w:rPr>
          <w:lang w:val="en-US"/>
        </w:rPr>
      </w:pPr>
      <w:r>
        <w:rPr>
          <w:lang w:val="en-US"/>
        </w:rPr>
        <w:t xml:space="preserve">All pupils at Sutton CE (VC) Primary school are regularly assessed to build a full picture of attainment and progress. Some </w:t>
      </w:r>
      <w:r w:rsidRPr="00836F3F">
        <w:rPr>
          <w:lang w:val="en-US"/>
        </w:rPr>
        <w:t>assessment</w:t>
      </w:r>
      <w:r>
        <w:rPr>
          <w:lang w:val="en-US"/>
        </w:rPr>
        <w:t xml:space="preserve"> methods that are used (when appropriate) are listed below</w:t>
      </w:r>
      <w:r w:rsidR="0079380F">
        <w:rPr>
          <w:lang w:val="en-US"/>
        </w:rPr>
        <w:t>:</w:t>
      </w:r>
    </w:p>
    <w:tbl>
      <w:tblPr>
        <w:tblStyle w:val="TableGrid"/>
        <w:tblW w:w="0" w:type="auto"/>
        <w:tblLook w:val="04A0" w:firstRow="1" w:lastRow="0" w:firstColumn="1" w:lastColumn="0" w:noHBand="0" w:noVBand="1"/>
      </w:tblPr>
      <w:tblGrid>
        <w:gridCol w:w="4508"/>
        <w:gridCol w:w="4508"/>
      </w:tblGrid>
      <w:tr w:rsidR="007345CA" w14:paraId="6D315860" w14:textId="77777777" w:rsidTr="007345CA">
        <w:tc>
          <w:tcPr>
            <w:tcW w:w="4508" w:type="dxa"/>
          </w:tcPr>
          <w:p w14:paraId="6D75E86F" w14:textId="77777777" w:rsidR="007345CA" w:rsidRDefault="007345CA">
            <w:pPr>
              <w:rPr>
                <w:lang w:val="en-US"/>
              </w:rPr>
            </w:pPr>
            <w:r>
              <w:rPr>
                <w:lang w:val="en-US"/>
              </w:rPr>
              <w:t>Formal Methods</w:t>
            </w:r>
          </w:p>
        </w:tc>
        <w:tc>
          <w:tcPr>
            <w:tcW w:w="4508" w:type="dxa"/>
          </w:tcPr>
          <w:p w14:paraId="5F62D279" w14:textId="77777777" w:rsidR="007345CA" w:rsidRDefault="007345CA">
            <w:pPr>
              <w:rPr>
                <w:lang w:val="en-US"/>
              </w:rPr>
            </w:pPr>
            <w:r>
              <w:rPr>
                <w:lang w:val="en-US"/>
              </w:rPr>
              <w:t>Informal Methods</w:t>
            </w:r>
          </w:p>
        </w:tc>
      </w:tr>
      <w:tr w:rsidR="007345CA" w14:paraId="5289513F" w14:textId="77777777" w:rsidTr="00596C66">
        <w:trPr>
          <w:trHeight w:val="2291"/>
        </w:trPr>
        <w:tc>
          <w:tcPr>
            <w:tcW w:w="4508" w:type="dxa"/>
          </w:tcPr>
          <w:p w14:paraId="191854B6" w14:textId="77777777" w:rsidR="007345CA" w:rsidRDefault="007345CA">
            <w:pPr>
              <w:rPr>
                <w:lang w:val="en-US"/>
              </w:rPr>
            </w:pPr>
            <w:r>
              <w:rPr>
                <w:lang w:val="en-US"/>
              </w:rPr>
              <w:t>SATs (end of Key stage one and two)</w:t>
            </w:r>
          </w:p>
          <w:p w14:paraId="55768B14" w14:textId="77777777" w:rsidR="00596C66" w:rsidRDefault="00596C66">
            <w:pPr>
              <w:rPr>
                <w:lang w:val="en-US"/>
              </w:rPr>
            </w:pPr>
          </w:p>
          <w:p w14:paraId="3FC26A9D" w14:textId="77777777" w:rsidR="00596C66" w:rsidRDefault="00596C66">
            <w:pPr>
              <w:rPr>
                <w:lang w:val="en-US"/>
              </w:rPr>
            </w:pPr>
            <w:r>
              <w:rPr>
                <w:lang w:val="en-US"/>
              </w:rPr>
              <w:t>Early Years Foundation Stage Profile</w:t>
            </w:r>
          </w:p>
          <w:p w14:paraId="2080D58A" w14:textId="77777777" w:rsidR="007345CA" w:rsidRDefault="007345CA">
            <w:pPr>
              <w:rPr>
                <w:lang w:val="en-US"/>
              </w:rPr>
            </w:pPr>
          </w:p>
          <w:p w14:paraId="098CD412" w14:textId="77777777" w:rsidR="007345CA" w:rsidRDefault="007345CA">
            <w:pPr>
              <w:rPr>
                <w:lang w:val="en-US"/>
              </w:rPr>
            </w:pPr>
            <w:r>
              <w:rPr>
                <w:lang w:val="en-US"/>
              </w:rPr>
              <w:t>KS1 Phonics screening check</w:t>
            </w:r>
          </w:p>
          <w:p w14:paraId="7AB06E35" w14:textId="77777777" w:rsidR="007345CA" w:rsidRDefault="007345CA">
            <w:pPr>
              <w:rPr>
                <w:lang w:val="en-US"/>
              </w:rPr>
            </w:pPr>
          </w:p>
          <w:p w14:paraId="5D80E5E2" w14:textId="77777777" w:rsidR="007345CA" w:rsidRDefault="007345CA">
            <w:pPr>
              <w:rPr>
                <w:lang w:val="en-US"/>
              </w:rPr>
            </w:pPr>
            <w:r>
              <w:rPr>
                <w:lang w:val="en-US"/>
              </w:rPr>
              <w:t>Termly teacher assessments followed by pupil progress meetings.</w:t>
            </w:r>
          </w:p>
          <w:p w14:paraId="34FFE80B" w14:textId="77777777" w:rsidR="007345CA" w:rsidRDefault="007345CA">
            <w:pPr>
              <w:rPr>
                <w:lang w:val="en-US"/>
              </w:rPr>
            </w:pPr>
          </w:p>
          <w:p w14:paraId="5875B8C6" w14:textId="77777777" w:rsidR="007345CA" w:rsidRDefault="00596C66">
            <w:pPr>
              <w:rPr>
                <w:lang w:val="en-US"/>
              </w:rPr>
            </w:pPr>
            <w:r>
              <w:rPr>
                <w:lang w:val="en-US"/>
              </w:rPr>
              <w:t>PM benchmarking</w:t>
            </w:r>
          </w:p>
        </w:tc>
        <w:tc>
          <w:tcPr>
            <w:tcW w:w="4508" w:type="dxa"/>
          </w:tcPr>
          <w:p w14:paraId="373E6869" w14:textId="77777777" w:rsidR="007345CA" w:rsidRDefault="007345CA">
            <w:pPr>
              <w:rPr>
                <w:lang w:val="en-US"/>
              </w:rPr>
            </w:pPr>
            <w:r>
              <w:rPr>
                <w:lang w:val="en-US"/>
              </w:rPr>
              <w:t>Observations</w:t>
            </w:r>
          </w:p>
          <w:p w14:paraId="70384DDF" w14:textId="77777777" w:rsidR="007345CA" w:rsidRDefault="007345CA">
            <w:pPr>
              <w:rPr>
                <w:lang w:val="en-US"/>
              </w:rPr>
            </w:pPr>
          </w:p>
          <w:p w14:paraId="3B105A06" w14:textId="77777777" w:rsidR="007345CA" w:rsidRDefault="007345CA">
            <w:pPr>
              <w:rPr>
                <w:lang w:val="en-US"/>
              </w:rPr>
            </w:pPr>
            <w:r>
              <w:rPr>
                <w:lang w:val="en-US"/>
              </w:rPr>
              <w:t>Conversations with pupils</w:t>
            </w:r>
          </w:p>
          <w:p w14:paraId="7D5A7550" w14:textId="77777777" w:rsidR="007345CA" w:rsidRDefault="007345CA">
            <w:pPr>
              <w:rPr>
                <w:lang w:val="en-US"/>
              </w:rPr>
            </w:pPr>
          </w:p>
          <w:p w14:paraId="125375CD" w14:textId="77777777" w:rsidR="007345CA" w:rsidRDefault="007345CA">
            <w:pPr>
              <w:rPr>
                <w:lang w:val="en-US"/>
              </w:rPr>
            </w:pPr>
            <w:r>
              <w:rPr>
                <w:lang w:val="en-US"/>
              </w:rPr>
              <w:t>Feedback with pupils about their work</w:t>
            </w:r>
          </w:p>
          <w:p w14:paraId="26DAF724" w14:textId="77777777" w:rsidR="007345CA" w:rsidRDefault="007345CA">
            <w:pPr>
              <w:rPr>
                <w:lang w:val="en-US"/>
              </w:rPr>
            </w:pPr>
          </w:p>
          <w:p w14:paraId="3947E65D" w14:textId="77777777" w:rsidR="007345CA" w:rsidRDefault="007345CA">
            <w:pPr>
              <w:rPr>
                <w:lang w:val="en-US"/>
              </w:rPr>
            </w:pPr>
            <w:r>
              <w:rPr>
                <w:lang w:val="en-US"/>
              </w:rPr>
              <w:t>Marking of work</w:t>
            </w:r>
          </w:p>
          <w:p w14:paraId="165D3FCD" w14:textId="77777777" w:rsidR="007345CA" w:rsidRDefault="007345CA">
            <w:pPr>
              <w:rPr>
                <w:lang w:val="en-US"/>
              </w:rPr>
            </w:pPr>
          </w:p>
          <w:p w14:paraId="12654FED" w14:textId="77777777" w:rsidR="007345CA" w:rsidRDefault="007345CA">
            <w:pPr>
              <w:rPr>
                <w:lang w:val="en-US"/>
              </w:rPr>
            </w:pPr>
          </w:p>
          <w:p w14:paraId="53B7F044" w14:textId="77777777" w:rsidR="007345CA" w:rsidRDefault="007345CA">
            <w:pPr>
              <w:rPr>
                <w:lang w:val="en-US"/>
              </w:rPr>
            </w:pPr>
          </w:p>
        </w:tc>
      </w:tr>
    </w:tbl>
    <w:p w14:paraId="78FEB0FB" w14:textId="77777777" w:rsidR="007345CA" w:rsidRDefault="007345CA">
      <w:pPr>
        <w:rPr>
          <w:lang w:val="en-US"/>
        </w:rPr>
      </w:pPr>
      <w:r>
        <w:rPr>
          <w:lang w:val="en-US"/>
        </w:rPr>
        <w:t xml:space="preserve"> </w:t>
      </w:r>
    </w:p>
    <w:p w14:paraId="5DD877E1" w14:textId="77777777" w:rsidR="007345CA" w:rsidRDefault="007345CA">
      <w:pPr>
        <w:rPr>
          <w:lang w:val="en-US"/>
        </w:rPr>
      </w:pPr>
      <w:r>
        <w:rPr>
          <w:lang w:val="en-US"/>
        </w:rPr>
        <w:t xml:space="preserve">If a child’s progress is of concern the teacher will always inform parents/ carers and when appropriate the child themselves. We will discuss how the school aims to provide additional support or intervention and how parents/ carers can help at home. </w:t>
      </w:r>
    </w:p>
    <w:p w14:paraId="547BE5C1" w14:textId="6F0879F2" w:rsidR="00096AB9" w:rsidRDefault="007345CA">
      <w:pPr>
        <w:rPr>
          <w:rFonts w:cstheme="minorHAnsi"/>
          <w:color w:val="333333"/>
          <w:szCs w:val="21"/>
          <w:shd w:val="clear" w:color="auto" w:fill="FFFFFF"/>
        </w:rPr>
      </w:pPr>
      <w:r w:rsidRPr="00A03E17">
        <w:rPr>
          <w:rFonts w:cstheme="minorHAnsi"/>
          <w:color w:val="333333"/>
          <w:szCs w:val="21"/>
          <w:shd w:val="clear" w:color="auto" w:fill="FFFFFF"/>
        </w:rPr>
        <w:t>The school breaks down provision for all pupils into 4 waves so that progress and</w:t>
      </w:r>
      <w:r w:rsidR="00596C66" w:rsidRPr="00A03E17">
        <w:rPr>
          <w:rFonts w:cstheme="minorHAnsi"/>
          <w:color w:val="333333"/>
          <w:szCs w:val="21"/>
          <w:shd w:val="clear" w:color="auto" w:fill="FFFFFF"/>
        </w:rPr>
        <w:t xml:space="preserve"> provision can be monitored. Parents/ carers</w:t>
      </w:r>
      <w:r w:rsidRPr="00A03E17">
        <w:rPr>
          <w:rFonts w:cstheme="minorHAnsi"/>
          <w:color w:val="333333"/>
          <w:szCs w:val="21"/>
          <w:shd w:val="clear" w:color="auto" w:fill="FFFFFF"/>
        </w:rPr>
        <w:t xml:space="preserve"> will be inform</w:t>
      </w:r>
      <w:r w:rsidR="00596C66" w:rsidRPr="00A03E17">
        <w:rPr>
          <w:rFonts w:cstheme="minorHAnsi"/>
          <w:color w:val="333333"/>
          <w:szCs w:val="21"/>
          <w:shd w:val="clear" w:color="auto" w:fill="FFFFFF"/>
        </w:rPr>
        <w:t xml:space="preserve">ed which wave of provision their </w:t>
      </w:r>
      <w:r w:rsidRPr="00A03E17">
        <w:rPr>
          <w:rFonts w:cstheme="minorHAnsi"/>
          <w:color w:val="333333"/>
          <w:szCs w:val="21"/>
          <w:shd w:val="clear" w:color="auto" w:fill="FFFFFF"/>
        </w:rPr>
        <w:t>child is on during Parents Evening meetings.</w:t>
      </w:r>
    </w:p>
    <w:p w14:paraId="480A93F9" w14:textId="333B3273" w:rsidR="00C22712" w:rsidRPr="00A03E17" w:rsidRDefault="00C22712">
      <w:pPr>
        <w:rPr>
          <w:rFonts w:cstheme="minorHAnsi"/>
          <w:color w:val="333333"/>
          <w:szCs w:val="21"/>
          <w:shd w:val="clear" w:color="auto" w:fill="FFFFFF"/>
        </w:rPr>
      </w:pPr>
      <w:r>
        <w:rPr>
          <w:noProof/>
          <w:lang w:eastAsia="en-GB"/>
        </w:rPr>
        <w:drawing>
          <wp:anchor distT="0" distB="0" distL="114300" distR="114300" simplePos="0" relativeHeight="251671552" behindDoc="1" locked="0" layoutInCell="1" allowOverlap="1" wp14:anchorId="655D1095" wp14:editId="574B777E">
            <wp:simplePos x="0" y="0"/>
            <wp:positionH relativeFrom="margin">
              <wp:posOffset>-161925</wp:posOffset>
            </wp:positionH>
            <wp:positionV relativeFrom="paragraph">
              <wp:posOffset>173355</wp:posOffset>
            </wp:positionV>
            <wp:extent cx="6076950" cy="3265805"/>
            <wp:effectExtent l="0" t="0" r="0" b="0"/>
            <wp:wrapTight wrapText="bothSides">
              <wp:wrapPolygon edited="0">
                <wp:start x="0" y="0"/>
                <wp:lineTo x="0" y="21419"/>
                <wp:lineTo x="21532" y="21419"/>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741" t="23941" r="2947" b="19606"/>
                    <a:stretch/>
                  </pic:blipFill>
                  <pic:spPr bwMode="auto">
                    <a:xfrm>
                      <a:off x="0" y="0"/>
                      <a:ext cx="6076950" cy="3265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86C57" w14:textId="29A6B3E9" w:rsidR="007345CA" w:rsidRPr="003C5743" w:rsidRDefault="00596C66">
      <w:pPr>
        <w:rPr>
          <w:rFonts w:cstheme="minorHAnsi"/>
          <w:color w:val="333333"/>
          <w:szCs w:val="21"/>
          <w:shd w:val="clear" w:color="auto" w:fill="FFFFFF"/>
        </w:rPr>
      </w:pPr>
      <w:r w:rsidRPr="003C5743">
        <w:rPr>
          <w:rFonts w:cstheme="minorHAnsi"/>
          <w:b/>
          <w:sz w:val="24"/>
          <w:u w:val="single"/>
          <w:lang w:val="en-US"/>
        </w:rPr>
        <w:lastRenderedPageBreak/>
        <w:t>What should I do if I think my child has Special Education Need?</w:t>
      </w:r>
    </w:p>
    <w:p w14:paraId="16911EA0" w14:textId="33217B9C" w:rsidR="003B1E9F" w:rsidRPr="003B1E9F" w:rsidRDefault="003B1E9F" w:rsidP="003B1E9F">
      <w:pPr>
        <w:pStyle w:val="NormalWeb"/>
        <w:spacing w:before="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If you have concerns about your child’s progress you should speak to your</w:t>
      </w:r>
      <w:r>
        <w:rPr>
          <w:rFonts w:asciiTheme="minorHAnsi" w:hAnsiTheme="minorHAnsi" w:cstheme="minorHAnsi"/>
          <w:color w:val="333333"/>
          <w:sz w:val="21"/>
          <w:szCs w:val="21"/>
        </w:rPr>
        <w:t xml:space="preserve"> child’s class teacher</w:t>
      </w:r>
      <w:r w:rsidRPr="003B1E9F">
        <w:rPr>
          <w:rFonts w:asciiTheme="minorHAnsi" w:hAnsiTheme="minorHAnsi" w:cstheme="minorHAnsi"/>
          <w:color w:val="333333"/>
          <w:sz w:val="21"/>
          <w:szCs w:val="21"/>
        </w:rPr>
        <w:t xml:space="preserve">. There are a number of things that </w:t>
      </w:r>
      <w:r w:rsidR="00A03E17">
        <w:rPr>
          <w:rFonts w:asciiTheme="minorHAnsi" w:hAnsiTheme="minorHAnsi" w:cstheme="minorHAnsi"/>
          <w:color w:val="333333"/>
          <w:sz w:val="21"/>
          <w:szCs w:val="21"/>
        </w:rPr>
        <w:t>the</w:t>
      </w:r>
      <w:r w:rsidRPr="003B1E9F">
        <w:rPr>
          <w:rFonts w:asciiTheme="minorHAnsi" w:hAnsiTheme="minorHAnsi" w:cstheme="minorHAnsi"/>
          <w:color w:val="333333"/>
          <w:sz w:val="21"/>
          <w:szCs w:val="21"/>
        </w:rPr>
        <w:t xml:space="preserve"> class teacher will be able to do to </w:t>
      </w:r>
      <w:r>
        <w:rPr>
          <w:rFonts w:asciiTheme="minorHAnsi" w:hAnsiTheme="minorHAnsi" w:cstheme="minorHAnsi"/>
          <w:color w:val="333333"/>
          <w:sz w:val="21"/>
          <w:szCs w:val="21"/>
        </w:rPr>
        <w:t xml:space="preserve">support your child within class. </w:t>
      </w:r>
      <w:r w:rsidR="00A03E17">
        <w:rPr>
          <w:rFonts w:asciiTheme="minorHAnsi" w:hAnsiTheme="minorHAnsi" w:cstheme="minorHAnsi"/>
          <w:color w:val="333333"/>
          <w:sz w:val="21"/>
          <w:szCs w:val="21"/>
        </w:rPr>
        <w:t xml:space="preserve">They </w:t>
      </w:r>
      <w:r w:rsidRPr="003B1E9F">
        <w:rPr>
          <w:rFonts w:asciiTheme="minorHAnsi" w:hAnsiTheme="minorHAnsi" w:cstheme="minorHAnsi"/>
          <w:color w:val="333333"/>
          <w:sz w:val="21"/>
          <w:szCs w:val="21"/>
        </w:rPr>
        <w:t>will work with you and your child to ensure appropriate support is provided.</w:t>
      </w:r>
    </w:p>
    <w:p w14:paraId="58508B82" w14:textId="45737002" w:rsidR="003B1E9F" w:rsidRPr="003B1E9F" w:rsidRDefault="003B1E9F" w:rsidP="003B1E9F">
      <w:pPr>
        <w:pStyle w:val="NormalWeb"/>
        <w:spacing w:before="30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If you feel your child may need further support you can arrange to meet with the Special Educational Needs Co-ordinator (</w:t>
      </w:r>
      <w:r w:rsidR="00F4203D">
        <w:rPr>
          <w:rFonts w:asciiTheme="minorHAnsi" w:hAnsiTheme="minorHAnsi" w:cstheme="minorHAnsi"/>
          <w:color w:val="333333"/>
          <w:sz w:val="21"/>
          <w:szCs w:val="21"/>
        </w:rPr>
        <w:t>SENCO</w:t>
      </w:r>
      <w:r w:rsidRPr="003B1E9F">
        <w:rPr>
          <w:rFonts w:asciiTheme="minorHAnsi" w:hAnsiTheme="minorHAnsi" w:cstheme="minorHAnsi"/>
          <w:color w:val="333333"/>
          <w:sz w:val="21"/>
          <w:szCs w:val="21"/>
        </w:rPr>
        <w:t>).</w:t>
      </w:r>
    </w:p>
    <w:p w14:paraId="2504DA96" w14:textId="4F2BE87A" w:rsidR="003B1E9F" w:rsidRDefault="003B1E9F" w:rsidP="003B1E9F">
      <w:pPr>
        <w:pStyle w:val="NormalWeb"/>
        <w:spacing w:before="30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Mrs Wallace (</w:t>
      </w:r>
      <w:r w:rsidR="00F4203D">
        <w:rPr>
          <w:rFonts w:asciiTheme="minorHAnsi" w:hAnsiTheme="minorHAnsi" w:cstheme="minorHAnsi"/>
          <w:color w:val="333333"/>
          <w:sz w:val="21"/>
          <w:szCs w:val="21"/>
        </w:rPr>
        <w:t>Assistant Headteacher and SENCO</w:t>
      </w:r>
      <w:r w:rsidRPr="003B1E9F">
        <w:rPr>
          <w:rFonts w:asciiTheme="minorHAnsi" w:hAnsiTheme="minorHAnsi" w:cstheme="minorHAnsi"/>
          <w:color w:val="333333"/>
          <w:sz w:val="21"/>
          <w:szCs w:val="21"/>
        </w:rPr>
        <w:t>) can be contacted by ringing the school office (01353 778351).</w:t>
      </w:r>
    </w:p>
    <w:p w14:paraId="46427699" w14:textId="3F6F9AAA" w:rsidR="003B1E9F" w:rsidRPr="003C5743" w:rsidRDefault="003B1E9F" w:rsidP="003B1E9F">
      <w:pPr>
        <w:pStyle w:val="NormalWeb"/>
        <w:spacing w:before="300" w:beforeAutospacing="0" w:after="150" w:afterAutospacing="0"/>
        <w:rPr>
          <w:rFonts w:asciiTheme="minorHAnsi" w:hAnsiTheme="minorHAnsi" w:cstheme="minorHAnsi"/>
          <w:b/>
          <w:color w:val="333333"/>
          <w:szCs w:val="21"/>
          <w:u w:val="single"/>
        </w:rPr>
      </w:pPr>
      <w:r w:rsidRPr="003C5743">
        <w:rPr>
          <w:rFonts w:asciiTheme="minorHAnsi" w:hAnsiTheme="minorHAnsi" w:cstheme="minorHAnsi"/>
          <w:b/>
          <w:color w:val="333333"/>
          <w:szCs w:val="21"/>
          <w:u w:val="single"/>
        </w:rPr>
        <w:t>How will</w:t>
      </w:r>
      <w:r w:rsidR="0079380F" w:rsidRPr="003C5743">
        <w:rPr>
          <w:rFonts w:asciiTheme="minorHAnsi" w:hAnsiTheme="minorHAnsi" w:cstheme="minorHAnsi"/>
          <w:b/>
          <w:color w:val="333333"/>
          <w:szCs w:val="21"/>
          <w:u w:val="single"/>
        </w:rPr>
        <w:t xml:space="preserve"> the school</w:t>
      </w:r>
      <w:r w:rsidRPr="003C5743">
        <w:rPr>
          <w:rFonts w:asciiTheme="minorHAnsi" w:hAnsiTheme="minorHAnsi" w:cstheme="minorHAnsi"/>
          <w:b/>
          <w:color w:val="333333"/>
          <w:szCs w:val="21"/>
          <w:u w:val="single"/>
        </w:rPr>
        <w:t xml:space="preserve"> support my child?</w:t>
      </w:r>
    </w:p>
    <w:p w14:paraId="7ECC97B5" w14:textId="77777777" w:rsidR="003B1E9F" w:rsidRDefault="003B1E9F" w:rsidP="003B1E9F">
      <w:pPr>
        <w:pStyle w:val="NormalWeb"/>
        <w:spacing w:before="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Support or interventions at school might include</w:t>
      </w:r>
      <w:r>
        <w:rPr>
          <w:rFonts w:asciiTheme="minorHAnsi" w:hAnsiTheme="minorHAnsi" w:cstheme="minorHAnsi"/>
          <w:color w:val="333333"/>
          <w:sz w:val="21"/>
          <w:szCs w:val="21"/>
        </w:rPr>
        <w:t>:</w:t>
      </w:r>
    </w:p>
    <w:p w14:paraId="09E4E994" w14:textId="77777777" w:rsidR="003B1E9F" w:rsidRDefault="003B1E9F" w:rsidP="003B1E9F">
      <w:pPr>
        <w:pStyle w:val="NormalWeb"/>
        <w:numPr>
          <w:ilvl w:val="0"/>
          <w:numId w:val="1"/>
        </w:numPr>
        <w:spacing w:before="0" w:beforeAutospacing="0" w:after="150" w:afterAutospacing="0"/>
        <w:rPr>
          <w:rFonts w:asciiTheme="minorHAnsi" w:hAnsiTheme="minorHAnsi" w:cstheme="minorHAnsi"/>
          <w:color w:val="333333"/>
          <w:sz w:val="21"/>
          <w:szCs w:val="21"/>
        </w:rPr>
      </w:pPr>
      <w:r>
        <w:rPr>
          <w:rFonts w:asciiTheme="minorHAnsi" w:hAnsiTheme="minorHAnsi" w:cstheme="minorHAnsi"/>
          <w:color w:val="333333"/>
          <w:sz w:val="21"/>
          <w:szCs w:val="21"/>
        </w:rPr>
        <w:t xml:space="preserve"> Adapting the curriculum</w:t>
      </w:r>
    </w:p>
    <w:p w14:paraId="2DE178C1" w14:textId="77777777" w:rsidR="003B1E9F" w:rsidRDefault="003B1E9F" w:rsidP="003B1E9F">
      <w:pPr>
        <w:pStyle w:val="NormalWeb"/>
        <w:numPr>
          <w:ilvl w:val="0"/>
          <w:numId w:val="1"/>
        </w:numPr>
        <w:spacing w:before="0" w:beforeAutospacing="0" w:after="150" w:afterAutospacing="0"/>
        <w:rPr>
          <w:rFonts w:asciiTheme="minorHAnsi" w:hAnsiTheme="minorHAnsi" w:cstheme="minorHAnsi"/>
          <w:color w:val="333333"/>
          <w:sz w:val="21"/>
          <w:szCs w:val="21"/>
        </w:rPr>
      </w:pPr>
      <w:r>
        <w:rPr>
          <w:rFonts w:asciiTheme="minorHAnsi" w:hAnsiTheme="minorHAnsi" w:cstheme="minorHAnsi"/>
          <w:color w:val="333333"/>
          <w:sz w:val="21"/>
          <w:szCs w:val="21"/>
        </w:rPr>
        <w:t xml:space="preserve"> P</w:t>
      </w:r>
      <w:r w:rsidRPr="003B1E9F">
        <w:rPr>
          <w:rFonts w:asciiTheme="minorHAnsi" w:hAnsiTheme="minorHAnsi" w:cstheme="minorHAnsi"/>
          <w:color w:val="333333"/>
          <w:sz w:val="21"/>
          <w:szCs w:val="21"/>
        </w:rPr>
        <w:t>roviding additional r</w:t>
      </w:r>
      <w:r>
        <w:rPr>
          <w:rFonts w:asciiTheme="minorHAnsi" w:hAnsiTheme="minorHAnsi" w:cstheme="minorHAnsi"/>
          <w:color w:val="333333"/>
          <w:sz w:val="21"/>
          <w:szCs w:val="21"/>
        </w:rPr>
        <w:t xml:space="preserve">esources within the classroom </w:t>
      </w:r>
    </w:p>
    <w:p w14:paraId="3DE26179" w14:textId="77777777" w:rsidR="003B1E9F" w:rsidRDefault="003B1E9F" w:rsidP="003B1E9F">
      <w:pPr>
        <w:pStyle w:val="NormalWeb"/>
        <w:numPr>
          <w:ilvl w:val="0"/>
          <w:numId w:val="1"/>
        </w:numPr>
        <w:spacing w:before="0" w:beforeAutospacing="0" w:after="150" w:afterAutospacing="0"/>
        <w:rPr>
          <w:rFonts w:asciiTheme="minorHAnsi" w:hAnsiTheme="minorHAnsi" w:cstheme="minorHAnsi"/>
          <w:color w:val="333333"/>
          <w:sz w:val="21"/>
          <w:szCs w:val="21"/>
        </w:rPr>
      </w:pPr>
      <w:r>
        <w:rPr>
          <w:rFonts w:asciiTheme="minorHAnsi" w:hAnsiTheme="minorHAnsi" w:cstheme="minorHAnsi"/>
          <w:color w:val="333333"/>
          <w:sz w:val="21"/>
          <w:szCs w:val="21"/>
        </w:rPr>
        <w:t xml:space="preserve"> R</w:t>
      </w:r>
      <w:r w:rsidRPr="003B1E9F">
        <w:rPr>
          <w:rFonts w:asciiTheme="minorHAnsi" w:hAnsiTheme="minorHAnsi" w:cstheme="minorHAnsi"/>
          <w:color w:val="333333"/>
          <w:sz w:val="21"/>
          <w:szCs w:val="21"/>
        </w:rPr>
        <w:t xml:space="preserve">eceiving support or a planned intervention, either on an individual basis or as part of a small group. </w:t>
      </w:r>
    </w:p>
    <w:p w14:paraId="30C2453C" w14:textId="4BD64872" w:rsidR="003B1E9F" w:rsidRDefault="0072092D" w:rsidP="003B1E9F">
      <w:pPr>
        <w:pStyle w:val="NormalWeb"/>
        <w:spacing w:before="0" w:beforeAutospacing="0" w:after="150" w:afterAutospacing="0"/>
        <w:rPr>
          <w:rFonts w:asciiTheme="minorHAnsi" w:hAnsiTheme="minorHAnsi" w:cstheme="minorHAnsi"/>
          <w:color w:val="333333"/>
          <w:sz w:val="21"/>
          <w:szCs w:val="21"/>
        </w:rPr>
      </w:pPr>
      <w:r>
        <w:rPr>
          <w:noProof/>
        </w:rPr>
        <w:drawing>
          <wp:anchor distT="0" distB="0" distL="114300" distR="114300" simplePos="0" relativeHeight="251659264" behindDoc="1" locked="0" layoutInCell="1" allowOverlap="1" wp14:anchorId="315D8E30" wp14:editId="6D249789">
            <wp:simplePos x="0" y="0"/>
            <wp:positionH relativeFrom="margin">
              <wp:posOffset>-276860</wp:posOffset>
            </wp:positionH>
            <wp:positionV relativeFrom="paragraph">
              <wp:posOffset>373380</wp:posOffset>
            </wp:positionV>
            <wp:extent cx="6209030" cy="2784475"/>
            <wp:effectExtent l="0" t="0" r="1270" b="0"/>
            <wp:wrapTight wrapText="bothSides">
              <wp:wrapPolygon edited="0">
                <wp:start x="0" y="0"/>
                <wp:lineTo x="0" y="21428"/>
                <wp:lineTo x="21538" y="21428"/>
                <wp:lineTo x="2153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6358" t="19932" r="26901" b="35993"/>
                    <a:stretch/>
                  </pic:blipFill>
                  <pic:spPr bwMode="auto">
                    <a:xfrm>
                      <a:off x="0" y="0"/>
                      <a:ext cx="6209030" cy="278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03D">
        <w:rPr>
          <w:rFonts w:asciiTheme="minorHAnsi" w:hAnsiTheme="minorHAnsi" w:cstheme="minorHAnsi"/>
          <w:color w:val="333333"/>
          <w:sz w:val="21"/>
          <w:szCs w:val="21"/>
        </w:rPr>
        <w:t>At Sutton CE (VC) Primary School, most additional</w:t>
      </w:r>
      <w:r w:rsidR="003B1E9F">
        <w:rPr>
          <w:rFonts w:asciiTheme="minorHAnsi" w:hAnsiTheme="minorHAnsi" w:cstheme="minorHAnsi"/>
          <w:color w:val="333333"/>
          <w:sz w:val="21"/>
          <w:szCs w:val="21"/>
        </w:rPr>
        <w:t xml:space="preserve"> support will take place within the classroom to enable the child to access </w:t>
      </w:r>
      <w:r w:rsidR="00F4203D">
        <w:rPr>
          <w:rFonts w:asciiTheme="minorHAnsi" w:hAnsiTheme="minorHAnsi" w:cstheme="minorHAnsi"/>
          <w:color w:val="333333"/>
          <w:sz w:val="21"/>
          <w:szCs w:val="21"/>
        </w:rPr>
        <w:t>the lesson that is being taught and the wide and full curriculum.</w:t>
      </w:r>
    </w:p>
    <w:p w14:paraId="27E6E651" w14:textId="77777777" w:rsidR="0072092D" w:rsidRDefault="0072092D" w:rsidP="003B1E9F">
      <w:pPr>
        <w:pStyle w:val="NormalWeb"/>
        <w:spacing w:before="0" w:beforeAutospacing="0" w:after="150" w:afterAutospacing="0"/>
        <w:rPr>
          <w:rFonts w:asciiTheme="minorHAnsi" w:hAnsiTheme="minorHAnsi" w:cstheme="minorHAnsi"/>
          <w:color w:val="333333"/>
          <w:sz w:val="21"/>
          <w:szCs w:val="21"/>
        </w:rPr>
      </w:pPr>
    </w:p>
    <w:p w14:paraId="601E6AE5" w14:textId="583EB265" w:rsidR="003B1E9F" w:rsidRPr="003B1E9F" w:rsidRDefault="003B1E9F" w:rsidP="003B1E9F">
      <w:pPr>
        <w:pStyle w:val="NormalWeb"/>
        <w:spacing w:before="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 xml:space="preserve">Planned intervention groups </w:t>
      </w:r>
      <w:r w:rsidR="00F4203D">
        <w:rPr>
          <w:rFonts w:asciiTheme="minorHAnsi" w:hAnsiTheme="minorHAnsi" w:cstheme="minorHAnsi"/>
          <w:color w:val="333333"/>
          <w:sz w:val="21"/>
          <w:szCs w:val="21"/>
        </w:rPr>
        <w:t>may</w:t>
      </w:r>
      <w:r w:rsidRPr="003B1E9F">
        <w:rPr>
          <w:rFonts w:asciiTheme="minorHAnsi" w:hAnsiTheme="minorHAnsi" w:cstheme="minorHAnsi"/>
          <w:color w:val="333333"/>
          <w:sz w:val="21"/>
          <w:szCs w:val="21"/>
        </w:rPr>
        <w:t xml:space="preserve"> require children to be withdrawn from the classroom for between 10 minutes and an hour (depending on the intervention) for a specific period of time, to boost the children’s learning and to try to close the gap between their level of achievement and that of their peers.</w:t>
      </w:r>
      <w:r w:rsidR="00A03E17">
        <w:rPr>
          <w:rFonts w:asciiTheme="minorHAnsi" w:hAnsiTheme="minorHAnsi" w:cstheme="minorHAnsi"/>
          <w:color w:val="333333"/>
          <w:sz w:val="21"/>
          <w:szCs w:val="21"/>
        </w:rPr>
        <w:t xml:space="preserve"> Interventions are designed to be short term and are regularly evaluated for impact by the class teacher and </w:t>
      </w:r>
      <w:r w:rsidR="00F4203D">
        <w:rPr>
          <w:rFonts w:asciiTheme="minorHAnsi" w:hAnsiTheme="minorHAnsi" w:cstheme="minorHAnsi"/>
          <w:color w:val="333333"/>
          <w:sz w:val="21"/>
          <w:szCs w:val="21"/>
        </w:rPr>
        <w:t>SENCO</w:t>
      </w:r>
      <w:r w:rsidR="00A03E17">
        <w:rPr>
          <w:rFonts w:asciiTheme="minorHAnsi" w:hAnsiTheme="minorHAnsi" w:cstheme="minorHAnsi"/>
          <w:color w:val="333333"/>
          <w:sz w:val="21"/>
          <w:szCs w:val="21"/>
        </w:rPr>
        <w:t>.</w:t>
      </w:r>
      <w:r w:rsidR="00F4203D">
        <w:rPr>
          <w:rFonts w:asciiTheme="minorHAnsi" w:hAnsiTheme="minorHAnsi" w:cstheme="minorHAnsi"/>
          <w:color w:val="333333"/>
          <w:sz w:val="21"/>
          <w:szCs w:val="21"/>
        </w:rPr>
        <w:t xml:space="preserve"> </w:t>
      </w:r>
    </w:p>
    <w:p w14:paraId="09F7B93F" w14:textId="02F06CCA" w:rsidR="0079380F" w:rsidRPr="0079380F" w:rsidRDefault="003B1E9F" w:rsidP="0079380F">
      <w:pPr>
        <w:pStyle w:val="NormalWeb"/>
        <w:spacing w:before="300" w:beforeAutospacing="0" w:after="150" w:afterAutospacing="0"/>
        <w:rPr>
          <w:rFonts w:asciiTheme="minorHAnsi" w:hAnsiTheme="minorHAnsi" w:cstheme="minorHAnsi"/>
          <w:color w:val="333333"/>
          <w:sz w:val="21"/>
          <w:szCs w:val="21"/>
        </w:rPr>
      </w:pPr>
      <w:r w:rsidRPr="003B1E9F">
        <w:rPr>
          <w:rFonts w:asciiTheme="minorHAnsi" w:hAnsiTheme="minorHAnsi" w:cstheme="minorHAnsi"/>
          <w:color w:val="333333"/>
          <w:sz w:val="21"/>
          <w:szCs w:val="21"/>
        </w:rPr>
        <w:t xml:space="preserve">Governors monitor the effectiveness of the provision in place for pupils identified with SEND and they will receive regular reports from the </w:t>
      </w:r>
      <w:r w:rsidR="00F4203D">
        <w:rPr>
          <w:rFonts w:asciiTheme="minorHAnsi" w:hAnsiTheme="minorHAnsi" w:cstheme="minorHAnsi"/>
          <w:color w:val="333333"/>
          <w:sz w:val="21"/>
          <w:szCs w:val="21"/>
        </w:rPr>
        <w:t>SENCO</w:t>
      </w:r>
      <w:r w:rsidRPr="003B1E9F">
        <w:rPr>
          <w:rFonts w:asciiTheme="minorHAnsi" w:hAnsiTheme="minorHAnsi" w:cstheme="minorHAnsi"/>
          <w:color w:val="333333"/>
          <w:sz w:val="21"/>
          <w:szCs w:val="21"/>
        </w:rPr>
        <w:t xml:space="preserve"> on the progress of pupils with SEND</w:t>
      </w:r>
      <w:r w:rsidRPr="00890243">
        <w:rPr>
          <w:rFonts w:asciiTheme="minorHAnsi" w:hAnsiTheme="minorHAnsi" w:cstheme="minorHAnsi"/>
          <w:color w:val="333333"/>
          <w:sz w:val="21"/>
          <w:szCs w:val="21"/>
        </w:rPr>
        <w:t>.</w:t>
      </w:r>
      <w:r w:rsidR="00856FC3" w:rsidRPr="00890243">
        <w:rPr>
          <w:rFonts w:asciiTheme="minorHAnsi" w:hAnsiTheme="minorHAnsi" w:cstheme="minorHAnsi"/>
          <w:color w:val="333333"/>
          <w:sz w:val="21"/>
          <w:szCs w:val="21"/>
        </w:rPr>
        <w:t xml:space="preserve"> There is a named Governor with specific responsibility for monitoring provision for children with</w:t>
      </w:r>
      <w:r w:rsidR="00890243" w:rsidRPr="00890243">
        <w:rPr>
          <w:rFonts w:asciiTheme="minorHAnsi" w:hAnsiTheme="minorHAnsi" w:cstheme="minorHAnsi"/>
          <w:color w:val="333333"/>
          <w:sz w:val="21"/>
          <w:szCs w:val="21"/>
        </w:rPr>
        <w:t xml:space="preserve"> Special Needs and Disabilities. The current named SEND governor is Sue Read.</w:t>
      </w:r>
    </w:p>
    <w:p w14:paraId="7F8A687F" w14:textId="77777777" w:rsidR="0072092D" w:rsidRDefault="0072092D" w:rsidP="00C056BD">
      <w:pPr>
        <w:spacing w:after="150" w:line="240" w:lineRule="auto"/>
        <w:outlineLvl w:val="1"/>
        <w:rPr>
          <w:rFonts w:eastAsia="Times New Roman" w:cstheme="minorHAnsi"/>
          <w:b/>
          <w:color w:val="333333"/>
          <w:u w:val="single"/>
          <w:lang w:eastAsia="en-GB"/>
        </w:rPr>
      </w:pPr>
    </w:p>
    <w:p w14:paraId="7BD7BC54" w14:textId="77777777" w:rsidR="003C5743" w:rsidRDefault="003C5743" w:rsidP="00C056BD">
      <w:pPr>
        <w:spacing w:after="150" w:line="240" w:lineRule="auto"/>
        <w:outlineLvl w:val="1"/>
        <w:rPr>
          <w:rFonts w:eastAsia="Times New Roman" w:cstheme="minorHAnsi"/>
          <w:b/>
          <w:color w:val="333333"/>
          <w:u w:val="single"/>
          <w:lang w:eastAsia="en-GB"/>
        </w:rPr>
      </w:pPr>
    </w:p>
    <w:p w14:paraId="1E60EDCF" w14:textId="307C07F3" w:rsidR="003C5743" w:rsidRDefault="003C5743" w:rsidP="00C056BD">
      <w:pPr>
        <w:spacing w:after="150" w:line="240" w:lineRule="auto"/>
        <w:outlineLvl w:val="1"/>
        <w:rPr>
          <w:rFonts w:eastAsia="Times New Roman" w:cstheme="minorHAnsi"/>
          <w:b/>
          <w:color w:val="333333"/>
          <w:u w:val="single"/>
          <w:lang w:eastAsia="en-GB"/>
        </w:rPr>
      </w:pPr>
    </w:p>
    <w:p w14:paraId="2149D26A" w14:textId="77777777" w:rsidR="006A2606" w:rsidRDefault="006A2606" w:rsidP="00C056BD">
      <w:pPr>
        <w:spacing w:after="150" w:line="240" w:lineRule="auto"/>
        <w:outlineLvl w:val="1"/>
        <w:rPr>
          <w:rFonts w:eastAsia="Times New Roman" w:cstheme="minorHAnsi"/>
          <w:b/>
          <w:color w:val="333333"/>
          <w:u w:val="single"/>
          <w:lang w:eastAsia="en-GB"/>
        </w:rPr>
      </w:pPr>
    </w:p>
    <w:p w14:paraId="078FEB74" w14:textId="77777777" w:rsidR="00C056BD" w:rsidRPr="00C056BD" w:rsidRDefault="00C056BD" w:rsidP="00C056BD">
      <w:pPr>
        <w:spacing w:after="150" w:line="240" w:lineRule="auto"/>
        <w:outlineLvl w:val="1"/>
        <w:rPr>
          <w:rFonts w:eastAsia="Times New Roman" w:cstheme="minorHAnsi"/>
          <w:b/>
          <w:color w:val="333333"/>
          <w:sz w:val="24"/>
          <w:u w:val="single"/>
          <w:lang w:eastAsia="en-GB"/>
        </w:rPr>
      </w:pPr>
      <w:r w:rsidRPr="00C056BD">
        <w:rPr>
          <w:rFonts w:eastAsia="Times New Roman" w:cstheme="minorHAnsi"/>
          <w:b/>
          <w:color w:val="333333"/>
          <w:sz w:val="24"/>
          <w:u w:val="single"/>
          <w:lang w:eastAsia="en-GB"/>
        </w:rPr>
        <w:t>How will I know how my child is doing?</w:t>
      </w:r>
    </w:p>
    <w:p w14:paraId="37487F08" w14:textId="69D4B1E0" w:rsidR="00C056BD" w:rsidRDefault="00C056BD" w:rsidP="00C056BD">
      <w:pPr>
        <w:spacing w:after="150" w:line="240" w:lineRule="auto"/>
        <w:rPr>
          <w:rFonts w:eastAsia="Times New Roman" w:cstheme="minorHAnsi"/>
          <w:color w:val="333333"/>
          <w:lang w:eastAsia="en-GB"/>
        </w:rPr>
      </w:pPr>
      <w:r w:rsidRPr="00C056BD">
        <w:rPr>
          <w:rFonts w:eastAsia="Times New Roman" w:cstheme="minorHAnsi"/>
          <w:color w:val="333333"/>
          <w:lang w:eastAsia="en-GB"/>
        </w:rPr>
        <w:t>Parents are invited</w:t>
      </w:r>
      <w:r>
        <w:rPr>
          <w:rFonts w:eastAsia="Times New Roman" w:cstheme="minorHAnsi"/>
          <w:color w:val="333333"/>
          <w:lang w:eastAsia="en-GB"/>
        </w:rPr>
        <w:t xml:space="preserve"> to</w:t>
      </w:r>
      <w:r w:rsidRPr="00C056BD">
        <w:rPr>
          <w:rFonts w:eastAsia="Times New Roman" w:cstheme="minorHAnsi"/>
          <w:color w:val="333333"/>
          <w:lang w:eastAsia="en-GB"/>
        </w:rPr>
        <w:t xml:space="preserve"> termly </w:t>
      </w:r>
      <w:r w:rsidR="00A03E17">
        <w:rPr>
          <w:rFonts w:eastAsia="Times New Roman" w:cstheme="minorHAnsi"/>
          <w:color w:val="333333"/>
          <w:lang w:eastAsia="en-GB"/>
        </w:rPr>
        <w:t xml:space="preserve">meetings (parent’s evening) </w:t>
      </w:r>
      <w:r w:rsidRPr="00C056BD">
        <w:rPr>
          <w:rFonts w:eastAsia="Times New Roman" w:cstheme="minorHAnsi"/>
          <w:color w:val="333333"/>
          <w:lang w:eastAsia="en-GB"/>
        </w:rPr>
        <w:t>where you can discuss the progress your child is making with the class teacher.</w:t>
      </w:r>
      <w:r>
        <w:rPr>
          <w:rFonts w:eastAsia="Times New Roman" w:cstheme="minorHAnsi"/>
          <w:color w:val="333333"/>
          <w:lang w:eastAsia="en-GB"/>
        </w:rPr>
        <w:t xml:space="preserve"> An annual review is provided annually</w:t>
      </w:r>
      <w:r w:rsidR="00A03E17">
        <w:rPr>
          <w:rFonts w:eastAsia="Times New Roman" w:cstheme="minorHAnsi"/>
          <w:color w:val="333333"/>
          <w:lang w:eastAsia="en-GB"/>
        </w:rPr>
        <w:t xml:space="preserve"> for those children with an Education Health Care Plan (EHCP)</w:t>
      </w:r>
      <w:r>
        <w:rPr>
          <w:rFonts w:eastAsia="Times New Roman" w:cstheme="minorHAnsi"/>
          <w:color w:val="333333"/>
          <w:lang w:eastAsia="en-GB"/>
        </w:rPr>
        <w:t xml:space="preserve">. </w:t>
      </w:r>
    </w:p>
    <w:p w14:paraId="733E3117" w14:textId="77777777" w:rsidR="00CA2468" w:rsidRPr="00F4203D" w:rsidRDefault="0072092D" w:rsidP="00CA2468">
      <w:pPr>
        <w:pStyle w:val="NormalWeb"/>
        <w:spacing w:before="300" w:beforeAutospacing="0" w:after="150" w:afterAutospacing="0"/>
        <w:rPr>
          <w:rFonts w:asciiTheme="minorHAnsi" w:hAnsiTheme="minorHAnsi" w:cstheme="minorHAnsi"/>
          <w:color w:val="333333"/>
          <w:sz w:val="22"/>
          <w:szCs w:val="21"/>
        </w:rPr>
      </w:pPr>
      <w:r w:rsidRPr="00F4203D">
        <w:rPr>
          <w:rFonts w:asciiTheme="minorHAnsi" w:hAnsiTheme="minorHAnsi" w:cstheme="minorHAnsi"/>
          <w:color w:val="333333"/>
          <w:sz w:val="22"/>
          <w:szCs w:val="21"/>
        </w:rPr>
        <w:t xml:space="preserve">When the school identifies the need for additional support to enable a pupil to make expected progress the parents/carers will be informed by the class teacher and will be asked to attend a meeting to discuss and write their Assess Plan Do Review plan. </w:t>
      </w:r>
    </w:p>
    <w:p w14:paraId="33EE41BB" w14:textId="77777777" w:rsidR="00C056BD" w:rsidRPr="00CA2468" w:rsidRDefault="00C056BD" w:rsidP="00CA2468">
      <w:pPr>
        <w:pStyle w:val="NormalWeb"/>
        <w:spacing w:before="300" w:beforeAutospacing="0" w:after="150" w:afterAutospacing="0"/>
        <w:rPr>
          <w:rFonts w:asciiTheme="minorHAnsi" w:hAnsiTheme="minorHAnsi" w:cstheme="minorHAnsi"/>
          <w:color w:val="333333"/>
          <w:sz w:val="21"/>
          <w:szCs w:val="21"/>
        </w:rPr>
      </w:pPr>
      <w:r w:rsidRPr="00C056BD">
        <w:rPr>
          <w:rFonts w:asciiTheme="minorHAnsi" w:hAnsiTheme="minorHAnsi" w:cstheme="minorHAnsi"/>
          <w:color w:val="333333"/>
          <w:sz w:val="22"/>
          <w:szCs w:val="22"/>
        </w:rPr>
        <w:t>Assess, Plan, Do, Review records are reviewed termly with the parents/carers and the child. Both parents and the pupil will be invited to Parents Evenings and encouraged to contribute to the writing and reviewing of the Assess, Plan, Do, Review (APDR)</w:t>
      </w:r>
      <w:r w:rsidR="00CA2468">
        <w:rPr>
          <w:rFonts w:asciiTheme="minorHAnsi" w:hAnsiTheme="minorHAnsi" w:cstheme="minorHAnsi"/>
          <w:color w:val="333333"/>
          <w:sz w:val="22"/>
          <w:szCs w:val="22"/>
        </w:rPr>
        <w:t>.</w:t>
      </w:r>
    </w:p>
    <w:p w14:paraId="565C7EDF" w14:textId="77777777" w:rsidR="00C604F4" w:rsidRDefault="0072092D" w:rsidP="00C056BD">
      <w:pPr>
        <w:spacing w:before="300" w:after="150" w:line="240" w:lineRule="auto"/>
        <w:rPr>
          <w:rFonts w:eastAsia="Times New Roman" w:cstheme="minorHAnsi"/>
          <w:color w:val="333333"/>
          <w:lang w:eastAsia="en-GB"/>
        </w:rPr>
      </w:pPr>
      <w:r>
        <w:rPr>
          <w:noProof/>
          <w:lang w:eastAsia="en-GB"/>
        </w:rPr>
        <w:drawing>
          <wp:inline distT="0" distB="0" distL="0" distR="0" wp14:anchorId="2FD65A48" wp14:editId="7E002BF2">
            <wp:extent cx="6171565" cy="39906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372" t="20789" r="19296" b="8938"/>
                    <a:stretch/>
                  </pic:blipFill>
                  <pic:spPr bwMode="auto">
                    <a:xfrm>
                      <a:off x="0" y="0"/>
                      <a:ext cx="6201113" cy="4009706"/>
                    </a:xfrm>
                    <a:prstGeom prst="rect">
                      <a:avLst/>
                    </a:prstGeom>
                    <a:ln>
                      <a:noFill/>
                    </a:ln>
                    <a:extLst>
                      <a:ext uri="{53640926-AAD7-44D8-BBD7-CCE9431645EC}">
                        <a14:shadowObscured xmlns:a14="http://schemas.microsoft.com/office/drawing/2010/main"/>
                      </a:ext>
                    </a:extLst>
                  </pic:spPr>
                </pic:pic>
              </a:graphicData>
            </a:graphic>
          </wp:inline>
        </w:drawing>
      </w:r>
    </w:p>
    <w:p w14:paraId="12F2585F" w14:textId="77777777" w:rsidR="00A03E17" w:rsidRDefault="00A03E17" w:rsidP="009955A1">
      <w:pPr>
        <w:rPr>
          <w:b/>
          <w:sz w:val="24"/>
          <w:u w:val="single"/>
          <w:lang w:val="en-US"/>
        </w:rPr>
      </w:pPr>
      <w:r>
        <w:rPr>
          <w:noProof/>
          <w:lang w:eastAsia="en-GB"/>
        </w:rPr>
        <w:lastRenderedPageBreak/>
        <w:drawing>
          <wp:anchor distT="0" distB="0" distL="114300" distR="114300" simplePos="0" relativeHeight="251670528" behindDoc="1" locked="0" layoutInCell="1" allowOverlap="1" wp14:anchorId="691BFBEE" wp14:editId="1DAE3A55">
            <wp:simplePos x="0" y="0"/>
            <wp:positionH relativeFrom="margin">
              <wp:posOffset>-489585</wp:posOffset>
            </wp:positionH>
            <wp:positionV relativeFrom="paragraph">
              <wp:posOffset>794385</wp:posOffset>
            </wp:positionV>
            <wp:extent cx="6670040" cy="2136140"/>
            <wp:effectExtent l="0" t="0" r="0" b="0"/>
            <wp:wrapTight wrapText="bothSides">
              <wp:wrapPolygon edited="0">
                <wp:start x="0" y="0"/>
                <wp:lineTo x="0" y="21382"/>
                <wp:lineTo x="21530" y="21382"/>
                <wp:lineTo x="2153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325" t="23101" r="15408" b="30385"/>
                    <a:stretch/>
                  </pic:blipFill>
                  <pic:spPr bwMode="auto">
                    <a:xfrm>
                      <a:off x="0" y="0"/>
                      <a:ext cx="6670040" cy="213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5A1" w:rsidRPr="003C5743">
        <w:rPr>
          <w:b/>
          <w:sz w:val="24"/>
          <w:u w:val="single"/>
          <w:lang w:val="en-US"/>
        </w:rPr>
        <w:t>How are my child's wishes and feelings listened to?</w:t>
      </w:r>
    </w:p>
    <w:p w14:paraId="71FE4745" w14:textId="170E196E" w:rsidR="009955A1" w:rsidRPr="00A03E17" w:rsidRDefault="009955A1" w:rsidP="009955A1">
      <w:pPr>
        <w:rPr>
          <w:b/>
          <w:sz w:val="24"/>
          <w:u w:val="single"/>
          <w:lang w:val="en-US"/>
        </w:rPr>
      </w:pPr>
      <w:r>
        <w:rPr>
          <w:lang w:val="en-US"/>
        </w:rPr>
        <w:t xml:space="preserve">A child that is receiving Wave 2 or above provision completes a pupil passport page as part of their Assess Plan Do Review </w:t>
      </w:r>
      <w:r w:rsidR="00C604F4">
        <w:rPr>
          <w:lang w:val="en-US"/>
        </w:rPr>
        <w:t xml:space="preserve">cycle </w:t>
      </w:r>
      <w:r>
        <w:rPr>
          <w:lang w:val="en-US"/>
        </w:rPr>
        <w:t>which is updated</w:t>
      </w:r>
      <w:r w:rsidR="00C604F4">
        <w:rPr>
          <w:lang w:val="en-US"/>
        </w:rPr>
        <w:t xml:space="preserve"> at least</w:t>
      </w:r>
      <w:r>
        <w:rPr>
          <w:lang w:val="en-US"/>
        </w:rPr>
        <w:t xml:space="preserve"> termly. </w:t>
      </w:r>
    </w:p>
    <w:p w14:paraId="43012125" w14:textId="7818CBF0" w:rsidR="009955A1" w:rsidRPr="00650037" w:rsidRDefault="009955A1" w:rsidP="009955A1">
      <w:pPr>
        <w:rPr>
          <w:lang w:val="en-US"/>
        </w:rPr>
      </w:pPr>
      <w:r w:rsidRPr="00650037">
        <w:rPr>
          <w:lang w:val="en-US"/>
        </w:rPr>
        <w:t>Children are always welcome and</w:t>
      </w:r>
      <w:r>
        <w:rPr>
          <w:lang w:val="en-US"/>
        </w:rPr>
        <w:t xml:space="preserve"> in Key Stage 2 are actively</w:t>
      </w:r>
      <w:r w:rsidRPr="00650037">
        <w:rPr>
          <w:lang w:val="en-US"/>
        </w:rPr>
        <w:t xml:space="preserve"> invited</w:t>
      </w:r>
      <w:r w:rsidR="00CA2468">
        <w:rPr>
          <w:lang w:val="en-US"/>
        </w:rPr>
        <w:t xml:space="preserve"> (where appropriat</w:t>
      </w:r>
      <w:r w:rsidR="00C604F4">
        <w:rPr>
          <w:lang w:val="en-US"/>
        </w:rPr>
        <w:t>e)</w:t>
      </w:r>
      <w:r w:rsidRPr="00650037">
        <w:rPr>
          <w:lang w:val="en-US"/>
        </w:rPr>
        <w:t xml:space="preserve"> to attend meetings regarding their education and we </w:t>
      </w:r>
      <w:r w:rsidRPr="00890243">
        <w:rPr>
          <w:lang w:val="en-US"/>
        </w:rPr>
        <w:t xml:space="preserve">always </w:t>
      </w:r>
      <w:r w:rsidR="00890243" w:rsidRPr="00890243">
        <w:rPr>
          <w:lang w:val="en-US"/>
        </w:rPr>
        <w:t>endeavor</w:t>
      </w:r>
      <w:r w:rsidRPr="00650037">
        <w:rPr>
          <w:lang w:val="en-US"/>
        </w:rPr>
        <w:t xml:space="preserve"> to listen to their opinions.  Where appropriate any plans and reports are shared with them and children are actively en</w:t>
      </w:r>
      <w:r w:rsidR="00CA2468">
        <w:rPr>
          <w:lang w:val="en-US"/>
        </w:rPr>
        <w:t>couraged to contribute to them.</w:t>
      </w:r>
    </w:p>
    <w:p w14:paraId="1D6164AE" w14:textId="4446DE34" w:rsidR="009955A1" w:rsidRDefault="009955A1" w:rsidP="00161996">
      <w:pPr>
        <w:rPr>
          <w:lang w:val="en-US"/>
        </w:rPr>
      </w:pPr>
      <w:r w:rsidRPr="00650037">
        <w:rPr>
          <w:lang w:val="en-US"/>
        </w:rPr>
        <w:t xml:space="preserve">When either home or school identify that a child is struggling with </w:t>
      </w:r>
      <w:r w:rsidR="00856FC3" w:rsidRPr="00650037">
        <w:rPr>
          <w:lang w:val="en-US"/>
        </w:rPr>
        <w:t>something,</w:t>
      </w:r>
      <w:r w:rsidRPr="00650037">
        <w:rPr>
          <w:lang w:val="en-US"/>
        </w:rPr>
        <w:t xml:space="preserve"> we give them an adult to talk to. During this </w:t>
      </w:r>
      <w:r w:rsidR="00856FC3" w:rsidRPr="00650037">
        <w:rPr>
          <w:lang w:val="en-US"/>
        </w:rPr>
        <w:t>time,</w:t>
      </w:r>
      <w:r w:rsidRPr="00650037">
        <w:rPr>
          <w:lang w:val="en-US"/>
        </w:rPr>
        <w:t xml:space="preserve"> we encourage them to discuss their wishes and feelings.  Where possible we give them an adult to 'touch base' with until their worries are resolved.</w:t>
      </w:r>
    </w:p>
    <w:p w14:paraId="3C6031B1" w14:textId="77777777" w:rsidR="00161996" w:rsidRPr="00161996" w:rsidRDefault="00161996" w:rsidP="00161996">
      <w:pPr>
        <w:rPr>
          <w:lang w:val="en-US"/>
        </w:rPr>
      </w:pPr>
    </w:p>
    <w:p w14:paraId="515F1BE8" w14:textId="77777777" w:rsidR="00C056BD" w:rsidRPr="00C056BD" w:rsidRDefault="00C056BD" w:rsidP="00C056BD">
      <w:pPr>
        <w:spacing w:after="150" w:line="240" w:lineRule="auto"/>
        <w:outlineLvl w:val="1"/>
        <w:rPr>
          <w:rFonts w:eastAsia="Times New Roman" w:cstheme="minorHAnsi"/>
          <w:b/>
          <w:color w:val="333333"/>
          <w:sz w:val="24"/>
          <w:u w:val="single"/>
          <w:lang w:eastAsia="en-GB"/>
        </w:rPr>
      </w:pPr>
      <w:r w:rsidRPr="00C056BD">
        <w:rPr>
          <w:rFonts w:eastAsia="Times New Roman" w:cstheme="minorHAnsi"/>
          <w:b/>
          <w:color w:val="333333"/>
          <w:sz w:val="24"/>
          <w:u w:val="single"/>
          <w:lang w:eastAsia="en-GB"/>
        </w:rPr>
        <w:t xml:space="preserve">How will </w:t>
      </w:r>
      <w:r w:rsidR="0002002E">
        <w:rPr>
          <w:rFonts w:eastAsia="Times New Roman" w:cstheme="minorHAnsi"/>
          <w:b/>
          <w:color w:val="333333"/>
          <w:sz w:val="24"/>
          <w:u w:val="single"/>
          <w:lang w:eastAsia="en-GB"/>
        </w:rPr>
        <w:t>I be involved in my child’s learning and provision?</w:t>
      </w:r>
    </w:p>
    <w:p w14:paraId="48BE6D7F" w14:textId="77777777" w:rsidR="00CA2468" w:rsidRDefault="00C056BD" w:rsidP="00C056BD">
      <w:pPr>
        <w:numPr>
          <w:ilvl w:val="0"/>
          <w:numId w:val="3"/>
        </w:numPr>
        <w:spacing w:before="100" w:beforeAutospacing="1" w:after="100" w:afterAutospacing="1" w:line="240" w:lineRule="auto"/>
        <w:rPr>
          <w:rFonts w:eastAsia="Times New Roman" w:cstheme="minorHAnsi"/>
          <w:color w:val="333333"/>
          <w:lang w:eastAsia="en-GB"/>
        </w:rPr>
      </w:pPr>
      <w:r w:rsidRPr="00C056BD">
        <w:rPr>
          <w:rFonts w:eastAsia="Times New Roman" w:cstheme="minorHAnsi"/>
          <w:color w:val="333333"/>
          <w:lang w:eastAsia="en-GB"/>
        </w:rPr>
        <w:t xml:space="preserve">The class teacher is regularly available to discuss your child’s progress or any concerns you may have and to share information about what is working well at home and school so similar strategies can be used. </w:t>
      </w:r>
    </w:p>
    <w:p w14:paraId="4C7B6F49" w14:textId="77777777" w:rsidR="00CA2468" w:rsidRPr="00CA2468" w:rsidRDefault="00CA2468" w:rsidP="00CA2468">
      <w:pPr>
        <w:numPr>
          <w:ilvl w:val="0"/>
          <w:numId w:val="3"/>
        </w:numPr>
        <w:spacing w:before="100" w:beforeAutospacing="1" w:after="100" w:afterAutospacing="1" w:line="240" w:lineRule="auto"/>
        <w:rPr>
          <w:rFonts w:eastAsia="Times New Roman" w:cstheme="minorHAnsi"/>
          <w:color w:val="333333"/>
          <w:lang w:eastAsia="en-GB"/>
        </w:rPr>
      </w:pPr>
      <w:r w:rsidRPr="00C056BD">
        <w:rPr>
          <w:rFonts w:eastAsia="Times New Roman" w:cstheme="minorHAnsi"/>
          <w:color w:val="333333"/>
          <w:lang w:eastAsia="en-GB"/>
        </w:rPr>
        <w:t xml:space="preserve">If your child </w:t>
      </w:r>
      <w:r>
        <w:rPr>
          <w:rFonts w:eastAsia="Times New Roman" w:cstheme="minorHAnsi"/>
          <w:color w:val="333333"/>
          <w:lang w:eastAsia="en-GB"/>
        </w:rPr>
        <w:t>receiving Wave 2 and above provis</w:t>
      </w:r>
      <w:r w:rsidR="003C5743">
        <w:rPr>
          <w:rFonts w:eastAsia="Times New Roman" w:cstheme="minorHAnsi"/>
          <w:color w:val="333333"/>
          <w:lang w:eastAsia="en-GB"/>
        </w:rPr>
        <w:t>i</w:t>
      </w:r>
      <w:r>
        <w:rPr>
          <w:rFonts w:eastAsia="Times New Roman" w:cstheme="minorHAnsi"/>
          <w:color w:val="333333"/>
          <w:lang w:eastAsia="en-GB"/>
        </w:rPr>
        <w:t>on</w:t>
      </w:r>
      <w:r w:rsidRPr="00C056BD">
        <w:rPr>
          <w:rFonts w:eastAsia="Times New Roman" w:cstheme="minorHAnsi"/>
          <w:color w:val="333333"/>
          <w:lang w:eastAsia="en-GB"/>
        </w:rPr>
        <w:t xml:space="preserve"> you will be invited </w:t>
      </w:r>
      <w:r>
        <w:rPr>
          <w:rFonts w:eastAsia="Times New Roman" w:cstheme="minorHAnsi"/>
          <w:color w:val="333333"/>
          <w:lang w:eastAsia="en-GB"/>
        </w:rPr>
        <w:t>at least termly in to</w:t>
      </w:r>
      <w:r w:rsidRPr="00C056BD">
        <w:rPr>
          <w:rFonts w:eastAsia="Times New Roman" w:cstheme="minorHAnsi"/>
          <w:color w:val="333333"/>
          <w:lang w:eastAsia="en-GB"/>
        </w:rPr>
        <w:t xml:space="preserve"> discuss your child's individual support plan (Assess, Plan, Do, Review).</w:t>
      </w:r>
      <w:r>
        <w:rPr>
          <w:rFonts w:eastAsia="Times New Roman" w:cstheme="minorHAnsi"/>
          <w:color w:val="333333"/>
          <w:lang w:eastAsia="en-GB"/>
        </w:rPr>
        <w:t xml:space="preserve"> On each plan we try to include a home target so that we can record the progress that children are making at home and help with advice. </w:t>
      </w:r>
      <w:r w:rsidR="0002002E">
        <w:rPr>
          <w:rFonts w:eastAsia="Times New Roman" w:cstheme="minorHAnsi"/>
          <w:color w:val="333333"/>
          <w:lang w:eastAsia="en-GB"/>
        </w:rPr>
        <w:t>You will be actively encouraged to be part of writing each plan.</w:t>
      </w:r>
    </w:p>
    <w:p w14:paraId="36692EAB" w14:textId="77777777" w:rsidR="00650037" w:rsidRPr="00CA2468" w:rsidRDefault="00C056BD" w:rsidP="00CA2468">
      <w:pPr>
        <w:numPr>
          <w:ilvl w:val="0"/>
          <w:numId w:val="3"/>
        </w:num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All parents are encouraged to speak to their child’s class teacher regularly through Class Dojo.</w:t>
      </w:r>
      <w:r w:rsidR="00CA2468">
        <w:rPr>
          <w:rFonts w:eastAsia="Times New Roman" w:cstheme="minorHAnsi"/>
          <w:color w:val="333333"/>
          <w:lang w:eastAsia="en-GB"/>
        </w:rPr>
        <w:t xml:space="preserve"> Where Class Dojo is not available a</w:t>
      </w:r>
      <w:r w:rsidR="00650037" w:rsidRPr="00C056BD">
        <w:rPr>
          <w:rFonts w:eastAsia="Times New Roman" w:cstheme="minorHAnsi"/>
          <w:color w:val="333333"/>
          <w:lang w:eastAsia="en-GB"/>
        </w:rPr>
        <w:t xml:space="preserve"> home/school contact book may be used to </w:t>
      </w:r>
      <w:r w:rsidR="00650037" w:rsidRPr="00CA2468">
        <w:rPr>
          <w:rFonts w:eastAsia="Times New Roman" w:cstheme="minorHAnsi"/>
          <w:color w:val="333333"/>
          <w:lang w:eastAsia="en-GB"/>
        </w:rPr>
        <w:t>support communication with you.</w:t>
      </w:r>
    </w:p>
    <w:p w14:paraId="7C302637" w14:textId="3E45A026" w:rsidR="00C056BD" w:rsidRPr="00C056BD" w:rsidRDefault="00C056BD" w:rsidP="00C056BD">
      <w:pPr>
        <w:numPr>
          <w:ilvl w:val="0"/>
          <w:numId w:val="3"/>
        </w:numPr>
        <w:spacing w:before="100" w:beforeAutospacing="1" w:after="100" w:afterAutospacing="1" w:line="240" w:lineRule="auto"/>
        <w:rPr>
          <w:rFonts w:eastAsia="Times New Roman" w:cstheme="minorHAnsi"/>
          <w:color w:val="333333"/>
          <w:lang w:eastAsia="en-GB"/>
        </w:rPr>
      </w:pPr>
      <w:r w:rsidRPr="00C056BD">
        <w:rPr>
          <w:rFonts w:eastAsia="Times New Roman" w:cstheme="minorHAnsi"/>
          <w:color w:val="333333"/>
          <w:lang w:eastAsia="en-GB"/>
        </w:rPr>
        <w:t xml:space="preserve">All information from outside professionals will be </w:t>
      </w:r>
      <w:r>
        <w:rPr>
          <w:rFonts w:eastAsia="Times New Roman" w:cstheme="minorHAnsi"/>
          <w:color w:val="333333"/>
          <w:lang w:eastAsia="en-GB"/>
        </w:rPr>
        <w:t xml:space="preserve">shared with you. We endeavour where possible </w:t>
      </w:r>
      <w:r w:rsidR="00856FC3" w:rsidRPr="00890243">
        <w:rPr>
          <w:rFonts w:eastAsia="Times New Roman" w:cstheme="minorHAnsi"/>
          <w:color w:val="333333"/>
          <w:lang w:eastAsia="en-GB"/>
        </w:rPr>
        <w:t>f</w:t>
      </w:r>
      <w:r w:rsidRPr="00890243">
        <w:rPr>
          <w:rFonts w:eastAsia="Times New Roman" w:cstheme="minorHAnsi"/>
          <w:color w:val="333333"/>
          <w:lang w:eastAsia="en-GB"/>
        </w:rPr>
        <w:t>or</w:t>
      </w:r>
      <w:r w:rsidR="00890243">
        <w:rPr>
          <w:rFonts w:eastAsia="Times New Roman" w:cstheme="minorHAnsi"/>
          <w:color w:val="333333"/>
          <w:lang w:eastAsia="en-GB"/>
        </w:rPr>
        <w:t xml:space="preserve"> t</w:t>
      </w:r>
      <w:r w:rsidRPr="00890243">
        <w:rPr>
          <w:rFonts w:eastAsia="Times New Roman" w:cstheme="minorHAnsi"/>
          <w:color w:val="333333"/>
          <w:lang w:eastAsia="en-GB"/>
        </w:rPr>
        <w:t>he professional</w:t>
      </w:r>
      <w:r>
        <w:rPr>
          <w:rFonts w:eastAsia="Times New Roman" w:cstheme="minorHAnsi"/>
          <w:color w:val="333333"/>
          <w:lang w:eastAsia="en-GB"/>
        </w:rPr>
        <w:t xml:space="preserve"> to be available for a meeting with you as the parent</w:t>
      </w:r>
      <w:r w:rsidR="00A03E17">
        <w:rPr>
          <w:rFonts w:eastAsia="Times New Roman" w:cstheme="minorHAnsi"/>
          <w:color w:val="333333"/>
          <w:lang w:eastAsia="en-GB"/>
        </w:rPr>
        <w:t xml:space="preserve"> or carer</w:t>
      </w:r>
      <w:r>
        <w:rPr>
          <w:rFonts w:eastAsia="Times New Roman" w:cstheme="minorHAnsi"/>
          <w:color w:val="333333"/>
          <w:lang w:eastAsia="en-GB"/>
        </w:rPr>
        <w:t xml:space="preserve">. Where this is not possible </w:t>
      </w:r>
      <w:r w:rsidRPr="00890243">
        <w:rPr>
          <w:rFonts w:eastAsia="Times New Roman" w:cstheme="minorHAnsi"/>
          <w:color w:val="333333"/>
          <w:lang w:eastAsia="en-GB"/>
        </w:rPr>
        <w:t xml:space="preserve">the </w:t>
      </w:r>
      <w:r w:rsidR="00F4203D">
        <w:rPr>
          <w:rFonts w:eastAsia="Times New Roman" w:cstheme="minorHAnsi"/>
          <w:color w:val="333333"/>
          <w:lang w:eastAsia="en-GB"/>
        </w:rPr>
        <w:t>SENCO</w:t>
      </w:r>
      <w:r w:rsidRPr="00890243">
        <w:rPr>
          <w:rFonts w:eastAsia="Times New Roman" w:cstheme="minorHAnsi"/>
          <w:color w:val="333333"/>
          <w:lang w:eastAsia="en-GB"/>
        </w:rPr>
        <w:t xml:space="preserve"> or</w:t>
      </w:r>
      <w:r>
        <w:rPr>
          <w:rFonts w:eastAsia="Times New Roman" w:cstheme="minorHAnsi"/>
          <w:color w:val="333333"/>
          <w:lang w:eastAsia="en-GB"/>
        </w:rPr>
        <w:t xml:space="preserve"> c</w:t>
      </w:r>
      <w:r w:rsidR="00650037">
        <w:rPr>
          <w:rFonts w:eastAsia="Times New Roman" w:cstheme="minorHAnsi"/>
          <w:color w:val="333333"/>
          <w:lang w:eastAsia="en-GB"/>
        </w:rPr>
        <w:t>lass teacher will feedback</w:t>
      </w:r>
      <w:r w:rsidR="00CA2468">
        <w:rPr>
          <w:rFonts w:eastAsia="Times New Roman" w:cstheme="minorHAnsi"/>
          <w:color w:val="333333"/>
          <w:lang w:eastAsia="en-GB"/>
        </w:rPr>
        <w:t xml:space="preserve"> and you will be provided with the</w:t>
      </w:r>
      <w:r w:rsidR="00650037">
        <w:rPr>
          <w:rFonts w:eastAsia="Times New Roman" w:cstheme="minorHAnsi"/>
          <w:color w:val="333333"/>
          <w:lang w:eastAsia="en-GB"/>
        </w:rPr>
        <w:t xml:space="preserve"> report. </w:t>
      </w:r>
    </w:p>
    <w:p w14:paraId="5E3712DA" w14:textId="77777777" w:rsidR="00C056BD" w:rsidRPr="00C056BD" w:rsidRDefault="00C056BD" w:rsidP="00C056BD">
      <w:pPr>
        <w:numPr>
          <w:ilvl w:val="0"/>
          <w:numId w:val="3"/>
        </w:numPr>
        <w:spacing w:before="100" w:beforeAutospacing="1" w:after="100" w:afterAutospacing="1" w:line="240" w:lineRule="auto"/>
        <w:rPr>
          <w:rFonts w:eastAsia="Times New Roman" w:cstheme="minorHAnsi"/>
          <w:color w:val="333333"/>
          <w:lang w:eastAsia="en-GB"/>
        </w:rPr>
      </w:pPr>
      <w:r w:rsidRPr="00C056BD">
        <w:rPr>
          <w:rFonts w:eastAsia="Times New Roman" w:cstheme="minorHAnsi"/>
          <w:color w:val="333333"/>
          <w:lang w:eastAsia="en-GB"/>
        </w:rPr>
        <w:t>Homework may be adjusted as needed to your child’s individual needs.</w:t>
      </w:r>
    </w:p>
    <w:p w14:paraId="01DB0D3D" w14:textId="77777777" w:rsidR="00650037" w:rsidRPr="003C5743" w:rsidRDefault="00650037" w:rsidP="00650037">
      <w:pPr>
        <w:spacing w:before="300" w:after="150" w:line="240" w:lineRule="auto"/>
        <w:rPr>
          <w:rFonts w:eastAsia="Times New Roman" w:cstheme="minorHAnsi"/>
          <w:b/>
          <w:color w:val="333333"/>
          <w:sz w:val="24"/>
          <w:u w:val="single"/>
          <w:lang w:eastAsia="en-GB"/>
        </w:rPr>
      </w:pPr>
      <w:r w:rsidRPr="003C5743">
        <w:rPr>
          <w:rFonts w:eastAsia="Times New Roman" w:cstheme="minorHAnsi"/>
          <w:b/>
          <w:color w:val="333333"/>
          <w:sz w:val="24"/>
          <w:u w:val="single"/>
          <w:lang w:eastAsia="en-GB"/>
        </w:rPr>
        <w:t>What support will there be to support my child's overall wellbeing?</w:t>
      </w:r>
    </w:p>
    <w:p w14:paraId="4B97A10B" w14:textId="77777777" w:rsidR="00650037" w:rsidRPr="00650037"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At Sutton School we believe in educating the whole child, which means that support is not only just focused on academic areas.</w:t>
      </w:r>
    </w:p>
    <w:p w14:paraId="130A1292" w14:textId="77777777" w:rsidR="00650037" w:rsidRPr="00650037"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lastRenderedPageBreak/>
        <w:t>If a child is in receipt of Speech and Language Therapy, time is provided for them to work either individually or in a very small group with a teaching assistant on the targets and activities set by the Speech and Language Therapist.</w:t>
      </w:r>
    </w:p>
    <w:p w14:paraId="047720EB" w14:textId="6CCA36D1" w:rsidR="00096AB9"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 xml:space="preserve">Children's mental health is very important to us at Sutton. Staff </w:t>
      </w:r>
      <w:r w:rsidRPr="00397E46">
        <w:rPr>
          <w:rFonts w:eastAsia="Times New Roman" w:cstheme="minorHAnsi"/>
          <w:color w:val="333333"/>
          <w:lang w:eastAsia="en-GB"/>
        </w:rPr>
        <w:t>are provided</w:t>
      </w:r>
      <w:r w:rsidR="00397E46" w:rsidRPr="00397E46">
        <w:rPr>
          <w:rFonts w:eastAsia="Times New Roman" w:cstheme="minorHAnsi"/>
          <w:color w:val="333333"/>
          <w:lang w:eastAsia="en-GB"/>
        </w:rPr>
        <w:t xml:space="preserve"> with</w:t>
      </w:r>
      <w:r w:rsidRPr="00397E46">
        <w:rPr>
          <w:rFonts w:eastAsia="Times New Roman" w:cstheme="minorHAnsi"/>
          <w:color w:val="333333"/>
          <w:lang w:eastAsia="en-GB"/>
        </w:rPr>
        <w:t xml:space="preserve"> training</w:t>
      </w:r>
      <w:r w:rsidRPr="00650037">
        <w:rPr>
          <w:rFonts w:eastAsia="Times New Roman" w:cstheme="minorHAnsi"/>
          <w:color w:val="333333"/>
          <w:lang w:eastAsia="en-GB"/>
        </w:rPr>
        <w:t xml:space="preserve"> and resources to assist the needs of</w:t>
      </w:r>
      <w:r w:rsidR="00397E46">
        <w:rPr>
          <w:rFonts w:eastAsia="Times New Roman" w:cstheme="minorHAnsi"/>
          <w:color w:val="333333"/>
          <w:lang w:eastAsia="en-GB"/>
        </w:rPr>
        <w:t xml:space="preserve"> our</w:t>
      </w:r>
      <w:r w:rsidRPr="00650037">
        <w:rPr>
          <w:rFonts w:eastAsia="Times New Roman" w:cstheme="minorHAnsi"/>
          <w:color w:val="333333"/>
          <w:lang w:eastAsia="en-GB"/>
        </w:rPr>
        <w:t xml:space="preserve"> children. Currently children are receiving friendship, emotion</w:t>
      </w:r>
      <w:r w:rsidR="00096AB9">
        <w:rPr>
          <w:rFonts w:eastAsia="Times New Roman" w:cstheme="minorHAnsi"/>
          <w:color w:val="333333"/>
          <w:lang w:eastAsia="en-GB"/>
        </w:rPr>
        <w:t>al</w:t>
      </w:r>
      <w:r w:rsidRPr="00650037">
        <w:rPr>
          <w:rFonts w:eastAsia="Times New Roman" w:cstheme="minorHAnsi"/>
          <w:color w:val="333333"/>
          <w:lang w:eastAsia="en-GB"/>
        </w:rPr>
        <w:t xml:space="preserve"> regulation and anxiety interventions</w:t>
      </w:r>
      <w:r w:rsidR="00096AB9">
        <w:rPr>
          <w:rFonts w:eastAsia="Times New Roman" w:cstheme="minorHAnsi"/>
          <w:color w:val="333333"/>
          <w:lang w:eastAsia="en-GB"/>
        </w:rPr>
        <w:t xml:space="preserve"> led by our trained </w:t>
      </w:r>
      <w:r w:rsidR="00096AB9" w:rsidRPr="00397E46">
        <w:rPr>
          <w:rFonts w:eastAsia="Times New Roman" w:cstheme="minorHAnsi"/>
          <w:color w:val="333333"/>
          <w:lang w:eastAsia="en-GB"/>
        </w:rPr>
        <w:t xml:space="preserve">Emotional </w:t>
      </w:r>
      <w:r w:rsidR="00397E46" w:rsidRPr="00397E46">
        <w:rPr>
          <w:rFonts w:eastAsia="Times New Roman" w:cstheme="minorHAnsi"/>
          <w:color w:val="333333"/>
          <w:lang w:eastAsia="en-GB"/>
        </w:rPr>
        <w:t>Literacy Support</w:t>
      </w:r>
      <w:r w:rsidR="00096AB9" w:rsidRPr="00397E46">
        <w:rPr>
          <w:rFonts w:eastAsia="Times New Roman" w:cstheme="minorHAnsi"/>
          <w:color w:val="333333"/>
          <w:lang w:eastAsia="en-GB"/>
        </w:rPr>
        <w:t xml:space="preserve"> Assistant (ELSA) </w:t>
      </w:r>
      <w:r w:rsidR="00F4203D">
        <w:rPr>
          <w:rFonts w:eastAsia="Times New Roman" w:cstheme="minorHAnsi"/>
          <w:color w:val="333333"/>
          <w:lang w:eastAsia="en-GB"/>
        </w:rPr>
        <w:t>,</w:t>
      </w:r>
    </w:p>
    <w:p w14:paraId="6A2C3303" w14:textId="77777777" w:rsidR="00650037" w:rsidRPr="00650037" w:rsidRDefault="00650037" w:rsidP="00650037">
      <w:pPr>
        <w:spacing w:before="300" w:after="150" w:line="240" w:lineRule="auto"/>
        <w:rPr>
          <w:rFonts w:eastAsia="Times New Roman" w:cstheme="minorHAnsi"/>
          <w:color w:val="333333"/>
          <w:lang w:eastAsia="en-GB"/>
        </w:rPr>
      </w:pPr>
      <w:r w:rsidRPr="00650037">
        <w:rPr>
          <w:rFonts w:eastAsia="Times New Roman" w:cstheme="minorHAnsi"/>
          <w:color w:val="333333"/>
          <w:lang w:eastAsia="en-GB"/>
        </w:rPr>
        <w:t>All children are supported in their social and emotional development through our PSHE curriculum. If a child is experiencing social or emotional difficulties help is provided.</w:t>
      </w:r>
    </w:p>
    <w:p w14:paraId="3CADFAAB" w14:textId="0BB0FDD0" w:rsidR="00650037" w:rsidRPr="00650037" w:rsidRDefault="00397E46" w:rsidP="00650037">
      <w:pPr>
        <w:spacing w:before="300" w:after="150" w:line="240" w:lineRule="auto"/>
        <w:rPr>
          <w:rFonts w:eastAsia="Times New Roman" w:cstheme="minorHAnsi"/>
          <w:color w:val="333333"/>
          <w:lang w:eastAsia="en-GB"/>
        </w:rPr>
      </w:pPr>
      <w:r>
        <w:rPr>
          <w:rFonts w:eastAsia="Times New Roman" w:cstheme="minorHAnsi"/>
          <w:color w:val="333333"/>
          <w:lang w:eastAsia="en-GB"/>
        </w:rPr>
        <w:t>Every classroom has a Peaceful P</w:t>
      </w:r>
      <w:r w:rsidR="00650037" w:rsidRPr="00650037">
        <w:rPr>
          <w:rFonts w:eastAsia="Times New Roman" w:cstheme="minorHAnsi"/>
          <w:color w:val="333333"/>
          <w:lang w:eastAsia="en-GB"/>
        </w:rPr>
        <w:t xml:space="preserve">lace which is calm and spiritual space for quiet reflection. We have worry monsters in each class for children to share what is </w:t>
      </w:r>
      <w:r>
        <w:rPr>
          <w:rFonts w:eastAsia="Times New Roman" w:cstheme="minorHAnsi"/>
          <w:color w:val="333333"/>
          <w:lang w:eastAsia="en-GB"/>
        </w:rPr>
        <w:t>o</w:t>
      </w:r>
      <w:r w:rsidR="00650037" w:rsidRPr="00650037">
        <w:rPr>
          <w:rFonts w:eastAsia="Times New Roman" w:cstheme="minorHAnsi"/>
          <w:color w:val="333333"/>
          <w:lang w:eastAsia="en-GB"/>
        </w:rPr>
        <w:t>n their mind.</w:t>
      </w:r>
    </w:p>
    <w:p w14:paraId="79764045" w14:textId="05EBE50F" w:rsidR="00C056BD" w:rsidRPr="00C056BD" w:rsidRDefault="00F4203D" w:rsidP="00C056BD">
      <w:pPr>
        <w:spacing w:before="300" w:after="150" w:line="240" w:lineRule="auto"/>
        <w:rPr>
          <w:rFonts w:eastAsia="Times New Roman" w:cstheme="minorHAnsi"/>
          <w:color w:val="333333"/>
          <w:lang w:eastAsia="en-GB"/>
        </w:rPr>
      </w:pPr>
      <w:r>
        <w:rPr>
          <w:rFonts w:eastAsia="Times New Roman" w:cstheme="minorHAnsi"/>
          <w:color w:val="333333"/>
          <w:lang w:eastAsia="en-GB"/>
        </w:rPr>
        <w:t>For children tha</w:t>
      </w:r>
      <w:r w:rsidR="002A6174">
        <w:rPr>
          <w:rFonts w:eastAsia="Times New Roman" w:cstheme="minorHAnsi"/>
          <w:color w:val="333333"/>
          <w:lang w:eastAsia="en-GB"/>
        </w:rPr>
        <w:t xml:space="preserve">t require Life Skills support, </w:t>
      </w:r>
      <w:r>
        <w:rPr>
          <w:rFonts w:eastAsia="Times New Roman" w:cstheme="minorHAnsi"/>
          <w:color w:val="333333"/>
          <w:lang w:eastAsia="en-GB"/>
        </w:rPr>
        <w:t>we run</w:t>
      </w:r>
      <w:r w:rsidR="00650037" w:rsidRPr="00650037">
        <w:rPr>
          <w:rFonts w:eastAsia="Times New Roman" w:cstheme="minorHAnsi"/>
          <w:color w:val="333333"/>
          <w:lang w:eastAsia="en-GB"/>
        </w:rPr>
        <w:t xml:space="preserve"> life skills groups for children who need support with daily activities such as cooking, buying items in a shop and catching buses.</w:t>
      </w:r>
      <w:r w:rsidR="00096AB9">
        <w:rPr>
          <w:rFonts w:eastAsia="Times New Roman" w:cstheme="minorHAnsi"/>
          <w:color w:val="333333"/>
          <w:lang w:eastAsia="en-GB"/>
        </w:rPr>
        <w:t xml:space="preserve"> </w:t>
      </w:r>
      <w:r w:rsidR="00397E46">
        <w:rPr>
          <w:rFonts w:eastAsia="Times New Roman" w:cstheme="minorHAnsi"/>
          <w:color w:val="333333"/>
          <w:lang w:eastAsia="en-GB"/>
        </w:rPr>
        <w:t xml:space="preserve">We </w:t>
      </w:r>
      <w:r w:rsidR="00096AB9">
        <w:rPr>
          <w:rFonts w:eastAsia="Times New Roman" w:cstheme="minorHAnsi"/>
          <w:color w:val="333333"/>
          <w:lang w:eastAsia="en-GB"/>
        </w:rPr>
        <w:t>are</w:t>
      </w:r>
      <w:r w:rsidR="00397E46">
        <w:rPr>
          <w:rFonts w:eastAsia="Times New Roman" w:cstheme="minorHAnsi"/>
          <w:color w:val="333333"/>
          <w:lang w:eastAsia="en-GB"/>
        </w:rPr>
        <w:t xml:space="preserve"> in some </w:t>
      </w:r>
      <w:r w:rsidR="00397E46" w:rsidRPr="00890243">
        <w:rPr>
          <w:rFonts w:eastAsia="Times New Roman" w:cstheme="minorHAnsi"/>
          <w:color w:val="333333"/>
          <w:lang w:eastAsia="en-GB"/>
        </w:rPr>
        <w:t>circumstance</w:t>
      </w:r>
      <w:r w:rsidR="00836F3F" w:rsidRPr="00890243">
        <w:rPr>
          <w:rFonts w:eastAsia="Times New Roman" w:cstheme="minorHAnsi"/>
          <w:color w:val="333333"/>
          <w:lang w:eastAsia="en-GB"/>
        </w:rPr>
        <w:t>s</w:t>
      </w:r>
      <w:r w:rsidR="00096AB9">
        <w:rPr>
          <w:rFonts w:eastAsia="Times New Roman" w:cstheme="minorHAnsi"/>
          <w:color w:val="333333"/>
          <w:lang w:eastAsia="en-GB"/>
        </w:rPr>
        <w:t xml:space="preserve"> able to access Play Therapy, K9 The</w:t>
      </w:r>
      <w:r w:rsidR="00397E46">
        <w:rPr>
          <w:rFonts w:eastAsia="Times New Roman" w:cstheme="minorHAnsi"/>
          <w:color w:val="333333"/>
          <w:lang w:eastAsia="en-GB"/>
        </w:rPr>
        <w:t>rapy and Equine Therapy for</w:t>
      </w:r>
      <w:r w:rsidR="00096AB9">
        <w:rPr>
          <w:rFonts w:eastAsia="Times New Roman" w:cstheme="minorHAnsi"/>
          <w:color w:val="333333"/>
          <w:lang w:eastAsia="en-GB"/>
        </w:rPr>
        <w:t xml:space="preserve"> identified children at the school after discussion with the pupil and their parents. </w:t>
      </w:r>
    </w:p>
    <w:p w14:paraId="247E1706" w14:textId="77777777" w:rsidR="00FC45DC" w:rsidRDefault="00FC45DC" w:rsidP="00650037">
      <w:pPr>
        <w:rPr>
          <w:rFonts w:cstheme="minorHAnsi"/>
          <w:b/>
          <w:u w:val="single"/>
          <w:lang w:val="en-US"/>
        </w:rPr>
      </w:pPr>
    </w:p>
    <w:p w14:paraId="516C483A" w14:textId="67FE5E8C" w:rsidR="00650037" w:rsidRPr="003C5743" w:rsidRDefault="00650037" w:rsidP="00650037">
      <w:pPr>
        <w:rPr>
          <w:rFonts w:cstheme="minorHAnsi"/>
          <w:b/>
          <w:sz w:val="24"/>
          <w:u w:val="single"/>
          <w:lang w:val="en-US"/>
        </w:rPr>
      </w:pPr>
      <w:r w:rsidRPr="003C5743">
        <w:rPr>
          <w:rFonts w:cstheme="minorHAnsi"/>
          <w:b/>
          <w:sz w:val="24"/>
          <w:u w:val="single"/>
          <w:lang w:val="en-US"/>
        </w:rPr>
        <w:t>What specialist services or expertise are available at or accessed by the school?</w:t>
      </w:r>
    </w:p>
    <w:p w14:paraId="421BC784" w14:textId="77777777" w:rsidR="00650037" w:rsidRDefault="00650037" w:rsidP="00650037">
      <w:pPr>
        <w:rPr>
          <w:rFonts w:cstheme="minorHAnsi"/>
          <w:lang w:val="en-US"/>
        </w:rPr>
      </w:pPr>
      <w:r w:rsidRPr="00650037">
        <w:rPr>
          <w:rFonts w:cstheme="minorHAnsi"/>
          <w:lang w:val="en-US"/>
        </w:rPr>
        <w:t>A range of Outside professionals regularly work with the children in our school. These include:</w:t>
      </w:r>
    </w:p>
    <w:p w14:paraId="3EC1E2C1" w14:textId="77777777" w:rsidR="00096AB9" w:rsidRDefault="00D5461C" w:rsidP="00D5461C">
      <w:pPr>
        <w:pStyle w:val="ListParagraph"/>
        <w:numPr>
          <w:ilvl w:val="0"/>
          <w:numId w:val="1"/>
        </w:numPr>
        <w:rPr>
          <w:rFonts w:cstheme="minorHAnsi"/>
          <w:lang w:val="en-US"/>
        </w:rPr>
      </w:pPr>
      <w:r>
        <w:rPr>
          <w:rFonts w:cstheme="minorHAnsi"/>
          <w:lang w:val="en-US"/>
        </w:rPr>
        <w:t>Speech and Language Therapist</w:t>
      </w:r>
    </w:p>
    <w:p w14:paraId="2F24CAC0" w14:textId="77777777" w:rsidR="00D5461C" w:rsidRDefault="00D5461C" w:rsidP="00D5461C">
      <w:pPr>
        <w:pStyle w:val="ListParagraph"/>
        <w:numPr>
          <w:ilvl w:val="0"/>
          <w:numId w:val="1"/>
        </w:numPr>
        <w:rPr>
          <w:rFonts w:cstheme="minorHAnsi"/>
          <w:lang w:val="en-US"/>
        </w:rPr>
      </w:pPr>
      <w:r>
        <w:rPr>
          <w:rFonts w:cstheme="minorHAnsi"/>
          <w:lang w:val="en-US"/>
        </w:rPr>
        <w:t>Specialist Teacher</w:t>
      </w:r>
    </w:p>
    <w:p w14:paraId="3182E9EA" w14:textId="77777777" w:rsidR="00D5461C" w:rsidRDefault="00D5461C" w:rsidP="00D5461C">
      <w:pPr>
        <w:pStyle w:val="ListParagraph"/>
        <w:numPr>
          <w:ilvl w:val="0"/>
          <w:numId w:val="1"/>
        </w:numPr>
        <w:rPr>
          <w:rFonts w:cstheme="minorHAnsi"/>
          <w:lang w:val="en-US"/>
        </w:rPr>
      </w:pPr>
      <w:r>
        <w:rPr>
          <w:rFonts w:cstheme="minorHAnsi"/>
          <w:lang w:val="en-US"/>
        </w:rPr>
        <w:t>Educational Psychologist</w:t>
      </w:r>
    </w:p>
    <w:p w14:paraId="06547866" w14:textId="57BFEA3C" w:rsidR="00D5461C" w:rsidRDefault="00D5461C" w:rsidP="00D5461C">
      <w:pPr>
        <w:pStyle w:val="ListParagraph"/>
        <w:numPr>
          <w:ilvl w:val="0"/>
          <w:numId w:val="1"/>
        </w:numPr>
        <w:rPr>
          <w:rFonts w:cstheme="minorHAnsi"/>
          <w:lang w:val="en-US"/>
        </w:rPr>
      </w:pPr>
      <w:r>
        <w:rPr>
          <w:rFonts w:cstheme="minorHAnsi"/>
          <w:lang w:val="en-US"/>
        </w:rPr>
        <w:t xml:space="preserve">Community </w:t>
      </w:r>
      <w:r w:rsidR="00397E46">
        <w:rPr>
          <w:rFonts w:cstheme="minorHAnsi"/>
          <w:lang w:val="en-US"/>
        </w:rPr>
        <w:t>Pediatrician</w:t>
      </w:r>
    </w:p>
    <w:p w14:paraId="719B91FB" w14:textId="77777777" w:rsidR="00D5461C" w:rsidRDefault="00D5461C" w:rsidP="00D5461C">
      <w:pPr>
        <w:pStyle w:val="ListParagraph"/>
        <w:numPr>
          <w:ilvl w:val="0"/>
          <w:numId w:val="1"/>
        </w:numPr>
        <w:rPr>
          <w:rFonts w:cstheme="minorHAnsi"/>
          <w:lang w:val="en-US"/>
        </w:rPr>
      </w:pPr>
      <w:r>
        <w:rPr>
          <w:rFonts w:cstheme="minorHAnsi"/>
          <w:lang w:val="en-US"/>
        </w:rPr>
        <w:t>Physiotherapist</w:t>
      </w:r>
    </w:p>
    <w:p w14:paraId="783C3B79" w14:textId="77777777" w:rsidR="00D5461C" w:rsidRDefault="00D5461C" w:rsidP="00D5461C">
      <w:pPr>
        <w:pStyle w:val="ListParagraph"/>
        <w:numPr>
          <w:ilvl w:val="0"/>
          <w:numId w:val="1"/>
        </w:numPr>
        <w:rPr>
          <w:rFonts w:cstheme="minorHAnsi"/>
          <w:lang w:val="en-US"/>
        </w:rPr>
      </w:pPr>
      <w:r>
        <w:rPr>
          <w:rFonts w:cstheme="minorHAnsi"/>
          <w:lang w:val="en-US"/>
        </w:rPr>
        <w:t>Occupational Therapist</w:t>
      </w:r>
    </w:p>
    <w:p w14:paraId="39C28360" w14:textId="77777777" w:rsidR="00650037" w:rsidRDefault="00D5461C" w:rsidP="00650037">
      <w:pPr>
        <w:rPr>
          <w:rFonts w:cstheme="minorHAnsi"/>
          <w:lang w:val="en-US"/>
        </w:rPr>
      </w:pPr>
      <w:r>
        <w:rPr>
          <w:rFonts w:cstheme="minorHAnsi"/>
          <w:lang w:val="en-US"/>
        </w:rPr>
        <w:t>When worries arise about the social, emotional wellbeing or mental health of a child at the school we will then ask the child and their parents to refer them to one of the following:</w:t>
      </w:r>
    </w:p>
    <w:p w14:paraId="7636BB6F" w14:textId="77777777" w:rsidR="00D5461C" w:rsidRDefault="00D5461C" w:rsidP="00D5461C">
      <w:pPr>
        <w:pStyle w:val="ListParagraph"/>
        <w:numPr>
          <w:ilvl w:val="0"/>
          <w:numId w:val="1"/>
        </w:numPr>
        <w:rPr>
          <w:rFonts w:cstheme="minorHAnsi"/>
          <w:lang w:val="en-US"/>
        </w:rPr>
      </w:pPr>
      <w:r>
        <w:rPr>
          <w:rFonts w:cstheme="minorHAnsi"/>
          <w:lang w:val="en-US"/>
        </w:rPr>
        <w:t>Emotional Health and Wellbeing Team</w:t>
      </w:r>
    </w:p>
    <w:p w14:paraId="2CC18F0E" w14:textId="65205D61" w:rsidR="00D5461C" w:rsidRDefault="00397E46" w:rsidP="00D5461C">
      <w:pPr>
        <w:pStyle w:val="ListParagraph"/>
        <w:numPr>
          <w:ilvl w:val="0"/>
          <w:numId w:val="1"/>
        </w:numPr>
        <w:rPr>
          <w:rFonts w:cstheme="minorHAnsi"/>
          <w:lang w:val="en-US"/>
        </w:rPr>
      </w:pPr>
      <w:r>
        <w:rPr>
          <w:rFonts w:cstheme="minorHAnsi"/>
          <w:lang w:val="en-US"/>
        </w:rPr>
        <w:t>CHUMs (c</w:t>
      </w:r>
      <w:r w:rsidR="00D5461C">
        <w:rPr>
          <w:rFonts w:cstheme="minorHAnsi"/>
          <w:lang w:val="en-US"/>
        </w:rPr>
        <w:t>hild counselling service)</w:t>
      </w:r>
    </w:p>
    <w:p w14:paraId="1899DE23" w14:textId="77777777" w:rsidR="00650037" w:rsidRPr="00D5461C" w:rsidRDefault="00D5461C" w:rsidP="00650037">
      <w:pPr>
        <w:pStyle w:val="ListParagraph"/>
        <w:numPr>
          <w:ilvl w:val="0"/>
          <w:numId w:val="1"/>
        </w:numPr>
        <w:rPr>
          <w:rFonts w:cstheme="minorHAnsi"/>
          <w:lang w:val="en-US"/>
        </w:rPr>
      </w:pPr>
      <w:r>
        <w:rPr>
          <w:rFonts w:cstheme="minorHAnsi"/>
          <w:lang w:val="en-US"/>
        </w:rPr>
        <w:t>CAMH (Child or Adolescent Mental Health Service)</w:t>
      </w:r>
      <w:r w:rsidR="00650037" w:rsidRPr="00D5461C">
        <w:rPr>
          <w:rFonts w:cstheme="minorHAnsi"/>
          <w:lang w:val="en-US"/>
        </w:rPr>
        <w:t>.</w:t>
      </w:r>
    </w:p>
    <w:p w14:paraId="4537A8E0" w14:textId="29CDEB14" w:rsidR="00937E26" w:rsidRPr="002A6174" w:rsidRDefault="00650037" w:rsidP="00650037">
      <w:pPr>
        <w:rPr>
          <w:rFonts w:cstheme="minorHAnsi"/>
          <w:lang w:val="en-US"/>
        </w:rPr>
      </w:pPr>
      <w:r w:rsidRPr="00650037">
        <w:rPr>
          <w:rFonts w:cstheme="minorHAnsi"/>
          <w:lang w:val="en-US"/>
        </w:rPr>
        <w:t>The school has excellent support staff who have experience of working with pupils with dif</w:t>
      </w:r>
      <w:r w:rsidR="00397E46">
        <w:rPr>
          <w:rFonts w:cstheme="minorHAnsi"/>
          <w:lang w:val="en-US"/>
        </w:rPr>
        <w:t xml:space="preserve">ficulties such as ASD, ADHD and a range of other </w:t>
      </w:r>
      <w:r w:rsidRPr="00650037">
        <w:rPr>
          <w:rFonts w:cstheme="minorHAnsi"/>
          <w:lang w:val="en-US"/>
        </w:rPr>
        <w:t xml:space="preserve">learning difficulties. </w:t>
      </w:r>
    </w:p>
    <w:p w14:paraId="54264C24" w14:textId="4F13C9F5" w:rsidR="00650037" w:rsidRPr="003C5743" w:rsidRDefault="00650037" w:rsidP="00650037">
      <w:pPr>
        <w:rPr>
          <w:b/>
          <w:sz w:val="24"/>
          <w:u w:val="single"/>
          <w:lang w:val="en-US"/>
        </w:rPr>
      </w:pPr>
      <w:r w:rsidRPr="003C5743">
        <w:rPr>
          <w:b/>
          <w:sz w:val="24"/>
          <w:u w:val="single"/>
          <w:lang w:val="en-US"/>
        </w:rPr>
        <w:t>What training have staff supporting pupils with SEND had or receiving?</w:t>
      </w:r>
    </w:p>
    <w:p w14:paraId="5C43E1CF" w14:textId="77777777" w:rsidR="00650037" w:rsidRPr="00046C33" w:rsidRDefault="00650037" w:rsidP="00650037">
      <w:pPr>
        <w:rPr>
          <w:rFonts w:cstheme="minorHAnsi"/>
          <w:lang w:val="en-US"/>
        </w:rPr>
      </w:pPr>
      <w:r w:rsidRPr="00650037">
        <w:rPr>
          <w:lang w:val="en-US"/>
        </w:rPr>
        <w:t>We feel is it important to develop staff skills through Continual Professional Development (CPD).</w:t>
      </w:r>
      <w:r w:rsidR="00046C33" w:rsidRPr="00046C33">
        <w:rPr>
          <w:rFonts w:cstheme="minorHAnsi"/>
          <w:lang w:val="en-US"/>
        </w:rPr>
        <w:t xml:space="preserve"> </w:t>
      </w:r>
      <w:r w:rsidR="00046C33" w:rsidRPr="00650037">
        <w:rPr>
          <w:rFonts w:cstheme="minorHAnsi"/>
          <w:lang w:val="en-US"/>
        </w:rPr>
        <w:t>We review the training needs of all staff regularly.</w:t>
      </w:r>
    </w:p>
    <w:p w14:paraId="333AAF25" w14:textId="6CE1DCBF" w:rsidR="00650037" w:rsidRPr="00650037" w:rsidRDefault="00650037" w:rsidP="00650037">
      <w:pPr>
        <w:rPr>
          <w:lang w:val="en-US"/>
        </w:rPr>
      </w:pPr>
      <w:r w:rsidRPr="00650037">
        <w:rPr>
          <w:lang w:val="en-US"/>
        </w:rPr>
        <w:t>The school identifies training for all staff to improve the teaching and learning of children including those with SEND. This includes whole school training on</w:t>
      </w:r>
      <w:r w:rsidR="002A6174">
        <w:rPr>
          <w:lang w:val="en-US"/>
        </w:rPr>
        <w:t xml:space="preserve"> SEND issues such as Dyslexia and Attachment</w:t>
      </w:r>
      <w:r w:rsidRPr="00650037">
        <w:rPr>
          <w:lang w:val="en-US"/>
        </w:rPr>
        <w:t xml:space="preserve"> training, ASD and Speech and language difficulties when appropriate.</w:t>
      </w:r>
    </w:p>
    <w:p w14:paraId="6D5DFC53" w14:textId="77777777" w:rsidR="00650037" w:rsidRDefault="00650037" w:rsidP="00650037">
      <w:pPr>
        <w:rPr>
          <w:lang w:val="en-US"/>
        </w:rPr>
      </w:pPr>
      <w:r w:rsidRPr="00650037">
        <w:rPr>
          <w:lang w:val="en-US"/>
        </w:rPr>
        <w:t>Individual teachers and support staff attend training courses run by outside agencies that are relevant to the needs of specific children in their class.</w:t>
      </w:r>
    </w:p>
    <w:p w14:paraId="49A5ECD8" w14:textId="77777777" w:rsidR="00650037" w:rsidRPr="00650037" w:rsidRDefault="00650037" w:rsidP="00650037">
      <w:pPr>
        <w:rPr>
          <w:b/>
          <w:u w:val="single"/>
          <w:lang w:val="en-US"/>
        </w:rPr>
      </w:pPr>
      <w:r w:rsidRPr="003C5743">
        <w:rPr>
          <w:b/>
          <w:sz w:val="24"/>
          <w:u w:val="single"/>
          <w:lang w:val="en-US"/>
        </w:rPr>
        <w:lastRenderedPageBreak/>
        <w:t>How will my child be included in activities outside of the classroom?</w:t>
      </w:r>
    </w:p>
    <w:p w14:paraId="7D7BFB7F" w14:textId="6543D9B8" w:rsidR="00650037" w:rsidRPr="00650037" w:rsidRDefault="00650037" w:rsidP="00650037">
      <w:pPr>
        <w:rPr>
          <w:lang w:val="en-US"/>
        </w:rPr>
      </w:pPr>
      <w:r w:rsidRPr="00650037">
        <w:rPr>
          <w:lang w:val="en-US"/>
        </w:rPr>
        <w:t>At Sutton School we like all of our children to take part in as much as the curriculum as practicably possible. This means that at times adaptations or specialist provision may need to be made.</w:t>
      </w:r>
    </w:p>
    <w:p w14:paraId="186C3FF5" w14:textId="49411B44" w:rsidR="00650037" w:rsidRPr="00650037" w:rsidRDefault="00650037" w:rsidP="00650037">
      <w:pPr>
        <w:rPr>
          <w:lang w:val="en-US"/>
        </w:rPr>
      </w:pPr>
      <w:r w:rsidRPr="00650037">
        <w:rPr>
          <w:lang w:val="en-US"/>
        </w:rPr>
        <w:t>This extends to going on school trips; children with a specific Special Educational Need or a disability may need additional adults to accompany them or to be provided with separate transport to the coach on which the rest of the class are travelling. If it is possible to accommodate the necessary adaptations or provision, then we are prepared to do so to enable the child concerned to participate along with their peers.</w:t>
      </w:r>
      <w:r w:rsidR="004A097A">
        <w:rPr>
          <w:lang w:val="en-US"/>
        </w:rPr>
        <w:t xml:space="preserve"> </w:t>
      </w:r>
      <w:r w:rsidR="00397E46">
        <w:rPr>
          <w:lang w:val="en-US"/>
        </w:rPr>
        <w:t>Staff complete a risk assessment for all activities outside of school.</w:t>
      </w:r>
    </w:p>
    <w:p w14:paraId="0BDE678F" w14:textId="6629DBEB" w:rsidR="00650037" w:rsidRDefault="00650037" w:rsidP="00650037">
      <w:pPr>
        <w:rPr>
          <w:lang w:val="en-US"/>
        </w:rPr>
      </w:pPr>
      <w:r w:rsidRPr="00650037">
        <w:rPr>
          <w:lang w:val="en-US"/>
        </w:rPr>
        <w:t>We have recently adapted our lunchtimes to include the option of some more structured activities and to give all children the chance to have a go at a range of activities. We have a regular sports coach in who runs inclusive activities for all to join in with. Children are also encouraged to think of and help ru</w:t>
      </w:r>
      <w:r w:rsidR="002A6174">
        <w:rPr>
          <w:lang w:val="en-US"/>
        </w:rPr>
        <w:t>n their own lunchtime clubs. We have an outdoor reflection area and sometimes the</w:t>
      </w:r>
      <w:r w:rsidRPr="00650037">
        <w:rPr>
          <w:lang w:val="en-US"/>
        </w:rPr>
        <w:t xml:space="preserve"> library is opened at lunchtimes to give children a calm space to be in.</w:t>
      </w:r>
    </w:p>
    <w:p w14:paraId="20369CED" w14:textId="53CD458D" w:rsidR="002A6174" w:rsidRDefault="002A6174" w:rsidP="00650037">
      <w:pPr>
        <w:rPr>
          <w:lang w:val="en-US"/>
        </w:rPr>
      </w:pPr>
      <w:r>
        <w:rPr>
          <w:rFonts w:eastAsia="Times New Roman" w:cstheme="minorHAnsi"/>
          <w:color w:val="333333"/>
          <w:lang w:eastAsia="en-GB"/>
        </w:rPr>
        <w:t>All children are invi</w:t>
      </w:r>
      <w:r>
        <w:rPr>
          <w:rFonts w:eastAsia="Times New Roman" w:cstheme="minorHAnsi"/>
          <w:color w:val="333333"/>
          <w:lang w:eastAsia="en-GB"/>
        </w:rPr>
        <w:t xml:space="preserve">ted and where necessary supported to attend a range of afterschool clubs run by staff. </w:t>
      </w:r>
    </w:p>
    <w:p w14:paraId="6E378C59" w14:textId="20A758FB" w:rsidR="00650037" w:rsidRPr="00650037" w:rsidRDefault="00650037" w:rsidP="00650037">
      <w:pPr>
        <w:rPr>
          <w:b/>
          <w:u w:val="single"/>
          <w:lang w:val="en-US"/>
        </w:rPr>
      </w:pPr>
      <w:r w:rsidRPr="00650037">
        <w:rPr>
          <w:b/>
          <w:u w:val="single"/>
          <w:lang w:val="en-US"/>
        </w:rPr>
        <w:t>How do I complain about the support my child receives while at school?</w:t>
      </w:r>
    </w:p>
    <w:p w14:paraId="36F0BEA8" w14:textId="6EE6C4D9" w:rsidR="00FC45DC" w:rsidRDefault="002A6174" w:rsidP="00650037">
      <w:pPr>
        <w:rPr>
          <w:lang w:val="en-US"/>
        </w:rPr>
      </w:pPr>
      <w:r w:rsidRPr="00046C33">
        <w:rPr>
          <w:noProof/>
          <w:lang w:eastAsia="en-GB"/>
        </w:rPr>
        <mc:AlternateContent>
          <mc:Choice Requires="wps">
            <w:drawing>
              <wp:anchor distT="91440" distB="91440" distL="137160" distR="137160" simplePos="0" relativeHeight="251665408" behindDoc="0" locked="0" layoutInCell="0" allowOverlap="1" wp14:anchorId="37E9A766" wp14:editId="261AAA0D">
                <wp:simplePos x="0" y="0"/>
                <wp:positionH relativeFrom="margin">
                  <wp:align>center</wp:align>
                </wp:positionH>
                <wp:positionV relativeFrom="margin">
                  <wp:posOffset>3959225</wp:posOffset>
                </wp:positionV>
                <wp:extent cx="558800" cy="6431280"/>
                <wp:effectExtent l="0" t="2540" r="0" b="0"/>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8800" cy="6431280"/>
                        </a:xfrm>
                        <a:prstGeom prst="roundRect">
                          <a:avLst>
                            <a:gd name="adj" fmla="val 13032"/>
                          </a:avLst>
                        </a:prstGeom>
                        <a:solidFill>
                          <a:srgbClr val="5B9BD5"/>
                        </a:solidFill>
                      </wps:spPr>
                      <wps:txbx>
                        <w:txbxContent>
                          <w:p w14:paraId="18E6F2D1" w14:textId="07F912D9" w:rsidR="00046C33" w:rsidRPr="00FC45DC" w:rsidRDefault="00937E26" w:rsidP="00046C33">
                            <w:pPr>
                              <w:jc w:val="center"/>
                              <w:rPr>
                                <w:rFonts w:asciiTheme="majorHAnsi" w:eastAsiaTheme="majorEastAsia" w:hAnsiTheme="majorHAnsi" w:cstheme="majorBidi"/>
                                <w:i/>
                                <w:iCs/>
                                <w:color w:val="FFFFFF" w:themeColor="background1"/>
                                <w:szCs w:val="28"/>
                              </w:rPr>
                            </w:pPr>
                            <w:r w:rsidRPr="00FC45DC">
                              <w:rPr>
                                <w:rFonts w:asciiTheme="majorHAnsi" w:eastAsiaTheme="majorEastAsia" w:hAnsiTheme="majorHAnsi" w:cstheme="majorBidi"/>
                                <w:i/>
                                <w:iCs/>
                                <w:color w:val="FFFFFF" w:themeColor="background1"/>
                                <w:szCs w:val="28"/>
                              </w:rPr>
                              <w:t>If the issue can</w:t>
                            </w:r>
                            <w:r w:rsidR="00046C33" w:rsidRPr="00FC45DC">
                              <w:rPr>
                                <w:rFonts w:asciiTheme="majorHAnsi" w:eastAsiaTheme="majorEastAsia" w:hAnsiTheme="majorHAnsi" w:cstheme="majorBidi"/>
                                <w:i/>
                                <w:iCs/>
                                <w:color w:val="FFFFFF" w:themeColor="background1"/>
                                <w:szCs w:val="28"/>
                              </w:rPr>
                              <w:t xml:space="preserve">not be resolved the parent/carer can submit a formal complaint to the Head teacher which will be responded to within 10 working days. </w:t>
                            </w:r>
                          </w:p>
                          <w:p w14:paraId="6EFDF5EB" w14:textId="77777777" w:rsidR="00046C33" w:rsidRDefault="00046C33" w:rsidP="00046C3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E9A766" id="AutoShape 2" o:spid="_x0000_s1026" style="position:absolute;margin-left:0;margin-top:311.75pt;width:44pt;height:506.4pt;rotation:90;z-index:251665408;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" o:allowincell="f" fillcolor="#5b9bd5" stroked="f">
                <v:textbox>
                  <w:txbxContent>
                    <w:p w14:paraId="18E6F2D1" w14:textId="07F912D9" w:rsidR="00046C33" w:rsidRPr="00FC45DC" w:rsidRDefault="00937E26" w:rsidP="00046C33">
                      <w:pPr>
                        <w:jc w:val="center"/>
                        <w:rPr>
                          <w:rFonts w:asciiTheme="majorHAnsi" w:eastAsiaTheme="majorEastAsia" w:hAnsiTheme="majorHAnsi" w:cstheme="majorBidi"/>
                          <w:i/>
                          <w:iCs/>
                          <w:color w:val="FFFFFF" w:themeColor="background1"/>
                          <w:szCs w:val="28"/>
                        </w:rPr>
                      </w:pPr>
                      <w:r w:rsidRPr="00FC45DC">
                        <w:rPr>
                          <w:rFonts w:asciiTheme="majorHAnsi" w:eastAsiaTheme="majorEastAsia" w:hAnsiTheme="majorHAnsi" w:cstheme="majorBidi"/>
                          <w:i/>
                          <w:iCs/>
                          <w:color w:val="FFFFFF" w:themeColor="background1"/>
                          <w:szCs w:val="28"/>
                        </w:rPr>
                        <w:t>If the issue can</w:t>
                      </w:r>
                      <w:r w:rsidR="00046C33" w:rsidRPr="00FC45DC">
                        <w:rPr>
                          <w:rFonts w:asciiTheme="majorHAnsi" w:eastAsiaTheme="majorEastAsia" w:hAnsiTheme="majorHAnsi" w:cstheme="majorBidi"/>
                          <w:i/>
                          <w:iCs/>
                          <w:color w:val="FFFFFF" w:themeColor="background1"/>
                          <w:szCs w:val="28"/>
                        </w:rPr>
                        <w:t xml:space="preserve">not be resolved the parent/carer can submit a formal complaint to the Head teacher which will be responded to within 10 working days. </w:t>
                      </w:r>
                    </w:p>
                    <w:p w14:paraId="6EFDF5EB" w14:textId="77777777" w:rsidR="00046C33" w:rsidRDefault="00046C33" w:rsidP="00046C3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046C33">
        <w:rPr>
          <w:noProof/>
          <w:lang w:eastAsia="en-GB"/>
        </w:rPr>
        <mc:AlternateContent>
          <mc:Choice Requires="wps">
            <w:drawing>
              <wp:anchor distT="91440" distB="91440" distL="137160" distR="137160" simplePos="0" relativeHeight="251663360" behindDoc="0" locked="0" layoutInCell="0" allowOverlap="1" wp14:anchorId="6289338D" wp14:editId="4ED108BA">
                <wp:simplePos x="0" y="0"/>
                <wp:positionH relativeFrom="margin">
                  <wp:align>center</wp:align>
                </wp:positionH>
                <wp:positionV relativeFrom="margin">
                  <wp:posOffset>3992880</wp:posOffset>
                </wp:positionV>
                <wp:extent cx="565150" cy="4047490"/>
                <wp:effectExtent l="0" t="7620" r="0" b="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5150" cy="4047490"/>
                        </a:xfrm>
                        <a:prstGeom prst="roundRect">
                          <a:avLst>
                            <a:gd name="adj" fmla="val 13032"/>
                          </a:avLst>
                        </a:prstGeom>
                        <a:solidFill>
                          <a:srgbClr val="5B9BD5"/>
                        </a:solidFill>
                      </wps:spPr>
                      <wps:txbx>
                        <w:txbxContent>
                          <w:p w14:paraId="3A1CD3FC" w14:textId="0D5CBD7B" w:rsidR="00046C33" w:rsidRPr="00FC45DC" w:rsidRDefault="00046C33" w:rsidP="00046C33">
                            <w:pPr>
                              <w:jc w:val="center"/>
                              <w:rPr>
                                <w:rFonts w:asciiTheme="majorHAnsi" w:eastAsiaTheme="majorEastAsia" w:hAnsiTheme="majorHAnsi" w:cstheme="majorBidi"/>
                                <w:i/>
                                <w:iCs/>
                                <w:color w:val="FFFFFF" w:themeColor="background1"/>
                              </w:rPr>
                            </w:pPr>
                            <w:r w:rsidRPr="00FC45DC">
                              <w:rPr>
                                <w:rFonts w:asciiTheme="majorHAnsi" w:eastAsiaTheme="majorEastAsia" w:hAnsiTheme="majorHAnsi" w:cstheme="majorBidi"/>
                                <w:i/>
                                <w:iCs/>
                                <w:color w:val="FFFFFF" w:themeColor="background1"/>
                              </w:rPr>
                              <w:t>If the issue is not resolved contact Mrs Wallace (</w:t>
                            </w:r>
                            <w:r w:rsidR="002A6174">
                              <w:rPr>
                                <w:rFonts w:asciiTheme="majorHAnsi" w:eastAsiaTheme="majorEastAsia" w:hAnsiTheme="majorHAnsi" w:cstheme="majorBidi"/>
                                <w:i/>
                                <w:iCs/>
                                <w:color w:val="FFFFFF" w:themeColor="background1"/>
                              </w:rPr>
                              <w:t xml:space="preserve">Assistant Headteacher/ </w:t>
                            </w:r>
                            <w:r w:rsidR="00F4203D">
                              <w:rPr>
                                <w:rFonts w:asciiTheme="majorHAnsi" w:eastAsiaTheme="majorEastAsia" w:hAnsiTheme="majorHAnsi" w:cstheme="majorBidi"/>
                                <w:i/>
                                <w:iCs/>
                                <w:color w:val="FFFFFF" w:themeColor="background1"/>
                              </w:rPr>
                              <w:t>SENCO</w:t>
                            </w:r>
                            <w:r w:rsidR="00836F3F">
                              <w:rPr>
                                <w:rFonts w:asciiTheme="majorHAnsi" w:eastAsiaTheme="majorEastAsia" w:hAnsiTheme="majorHAnsi" w:cstheme="majorBidi"/>
                                <w:i/>
                                <w:iCs/>
                                <w:color w:val="FFFFFF" w:themeColor="background1"/>
                              </w:rPr>
                              <w:t>)</w:t>
                            </w:r>
                            <w:r w:rsidRPr="00FC45DC">
                              <w:rPr>
                                <w:rFonts w:asciiTheme="majorHAnsi" w:eastAsiaTheme="majorEastAsia" w:hAnsiTheme="majorHAnsi" w:cstheme="majorBidi"/>
                                <w:i/>
                                <w:iCs/>
                                <w:color w:val="FFFFFF" w:themeColor="background1"/>
                              </w:rPr>
                              <w:t xml:space="preserve"> through the school office.</w:t>
                            </w:r>
                          </w:p>
                          <w:p w14:paraId="7EFD3745" w14:textId="77777777" w:rsidR="00046C33" w:rsidRDefault="00046C33" w:rsidP="00046C3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89338D" id="_x0000_s1027" style="position:absolute;margin-left:0;margin-top:314.4pt;width:44.5pt;height:318.7pt;rotation:90;z-index:251663360;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" o:allowincell="f" fillcolor="#5b9bd5" stroked="f">
                <v:textbox>
                  <w:txbxContent>
                    <w:p w14:paraId="3A1CD3FC" w14:textId="0D5CBD7B" w:rsidR="00046C33" w:rsidRPr="00FC45DC" w:rsidRDefault="00046C33" w:rsidP="00046C33">
                      <w:pPr>
                        <w:jc w:val="center"/>
                        <w:rPr>
                          <w:rFonts w:asciiTheme="majorHAnsi" w:eastAsiaTheme="majorEastAsia" w:hAnsiTheme="majorHAnsi" w:cstheme="majorBidi"/>
                          <w:i/>
                          <w:iCs/>
                          <w:color w:val="FFFFFF" w:themeColor="background1"/>
                        </w:rPr>
                      </w:pPr>
                      <w:r w:rsidRPr="00FC45DC">
                        <w:rPr>
                          <w:rFonts w:asciiTheme="majorHAnsi" w:eastAsiaTheme="majorEastAsia" w:hAnsiTheme="majorHAnsi" w:cstheme="majorBidi"/>
                          <w:i/>
                          <w:iCs/>
                          <w:color w:val="FFFFFF" w:themeColor="background1"/>
                        </w:rPr>
                        <w:t>If the issue is not resolved contact Mrs Wallace (</w:t>
                      </w:r>
                      <w:r w:rsidR="002A6174">
                        <w:rPr>
                          <w:rFonts w:asciiTheme="majorHAnsi" w:eastAsiaTheme="majorEastAsia" w:hAnsiTheme="majorHAnsi" w:cstheme="majorBidi"/>
                          <w:i/>
                          <w:iCs/>
                          <w:color w:val="FFFFFF" w:themeColor="background1"/>
                        </w:rPr>
                        <w:t xml:space="preserve">Assistant Headteacher/ </w:t>
                      </w:r>
                      <w:r w:rsidR="00F4203D">
                        <w:rPr>
                          <w:rFonts w:asciiTheme="majorHAnsi" w:eastAsiaTheme="majorEastAsia" w:hAnsiTheme="majorHAnsi" w:cstheme="majorBidi"/>
                          <w:i/>
                          <w:iCs/>
                          <w:color w:val="FFFFFF" w:themeColor="background1"/>
                        </w:rPr>
                        <w:t>SENCO</w:t>
                      </w:r>
                      <w:r w:rsidR="00836F3F">
                        <w:rPr>
                          <w:rFonts w:asciiTheme="majorHAnsi" w:eastAsiaTheme="majorEastAsia" w:hAnsiTheme="majorHAnsi" w:cstheme="majorBidi"/>
                          <w:i/>
                          <w:iCs/>
                          <w:color w:val="FFFFFF" w:themeColor="background1"/>
                        </w:rPr>
                        <w:t>)</w:t>
                      </w:r>
                      <w:r w:rsidRPr="00FC45DC">
                        <w:rPr>
                          <w:rFonts w:asciiTheme="majorHAnsi" w:eastAsiaTheme="majorEastAsia" w:hAnsiTheme="majorHAnsi" w:cstheme="majorBidi"/>
                          <w:i/>
                          <w:iCs/>
                          <w:color w:val="FFFFFF" w:themeColor="background1"/>
                        </w:rPr>
                        <w:t xml:space="preserve"> through the school office.</w:t>
                      </w:r>
                    </w:p>
                    <w:p w14:paraId="7EFD3745" w14:textId="77777777" w:rsidR="00046C33" w:rsidRDefault="00046C33" w:rsidP="00046C3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046C33">
        <w:rPr>
          <w:noProof/>
          <w:lang w:eastAsia="en-GB"/>
        </w:rPr>
        <mc:AlternateContent>
          <mc:Choice Requires="wps">
            <w:drawing>
              <wp:anchor distT="91440" distB="91440" distL="137160" distR="137160" simplePos="0" relativeHeight="251661312" behindDoc="0" locked="0" layoutInCell="0" allowOverlap="1" wp14:anchorId="26380462" wp14:editId="4AD50128">
                <wp:simplePos x="0" y="0"/>
                <wp:positionH relativeFrom="margin">
                  <wp:posOffset>2468880</wp:posOffset>
                </wp:positionH>
                <wp:positionV relativeFrom="margin">
                  <wp:posOffset>3666490</wp:posOffset>
                </wp:positionV>
                <wp:extent cx="536575" cy="2606040"/>
                <wp:effectExtent l="0" t="6032"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6575" cy="2606040"/>
                        </a:xfrm>
                        <a:prstGeom prst="roundRect">
                          <a:avLst>
                            <a:gd name="adj" fmla="val 13032"/>
                          </a:avLst>
                        </a:prstGeom>
                        <a:solidFill>
                          <a:schemeClr val="accent1"/>
                        </a:solidFill>
                      </wps:spPr>
                      <wps:txbx>
                        <w:txbxContent>
                          <w:p w14:paraId="4581B9F9" w14:textId="77777777" w:rsidR="00046C33" w:rsidRPr="00FC45DC" w:rsidRDefault="00046C33">
                            <w:pPr>
                              <w:jc w:val="center"/>
                              <w:rPr>
                                <w:rFonts w:asciiTheme="majorHAnsi" w:eastAsiaTheme="majorEastAsia" w:hAnsiTheme="majorHAnsi" w:cstheme="majorBidi"/>
                                <w:i/>
                                <w:iCs/>
                                <w:color w:val="FFFFFF" w:themeColor="background1"/>
                                <w:szCs w:val="28"/>
                              </w:rPr>
                            </w:pPr>
                            <w:r w:rsidRPr="00FC45DC">
                              <w:rPr>
                                <w:rFonts w:asciiTheme="majorHAnsi" w:eastAsiaTheme="majorEastAsia" w:hAnsiTheme="majorHAnsi" w:cstheme="majorBidi"/>
                                <w:i/>
                                <w:iCs/>
                                <w:color w:val="FFFFFF" w:themeColor="background1"/>
                                <w:szCs w:val="28"/>
                              </w:rPr>
                              <w:t>Discuss with your child’s class teacher in the first instance</w:t>
                            </w:r>
                          </w:p>
                          <w:p w14:paraId="1CC85F00" w14:textId="77777777" w:rsidR="00046C33" w:rsidRDefault="00046C3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380462" id="_x0000_s1028" style="position:absolute;margin-left:194.4pt;margin-top:288.7pt;width:42.25pt;height:205.2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" o:allowincell="f" fillcolor="#5b9bd5 [3204]" stroked="f">
                <v:textbox>
                  <w:txbxContent>
                    <w:p w14:paraId="4581B9F9" w14:textId="77777777" w:rsidR="00046C33" w:rsidRPr="00FC45DC" w:rsidRDefault="00046C33">
                      <w:pPr>
                        <w:jc w:val="center"/>
                        <w:rPr>
                          <w:rFonts w:asciiTheme="majorHAnsi" w:eastAsiaTheme="majorEastAsia" w:hAnsiTheme="majorHAnsi" w:cstheme="majorBidi"/>
                          <w:i/>
                          <w:iCs/>
                          <w:color w:val="FFFFFF" w:themeColor="background1"/>
                          <w:szCs w:val="28"/>
                        </w:rPr>
                      </w:pPr>
                      <w:r w:rsidRPr="00FC45DC">
                        <w:rPr>
                          <w:rFonts w:asciiTheme="majorHAnsi" w:eastAsiaTheme="majorEastAsia" w:hAnsiTheme="majorHAnsi" w:cstheme="majorBidi"/>
                          <w:i/>
                          <w:iCs/>
                          <w:color w:val="FFFFFF" w:themeColor="background1"/>
                          <w:szCs w:val="28"/>
                        </w:rPr>
                        <w:t>Discuss with your child’s class teacher in the first instance</w:t>
                      </w:r>
                    </w:p>
                    <w:p w14:paraId="1CC85F00" w14:textId="77777777" w:rsidR="00046C33" w:rsidRDefault="00046C3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397E46">
        <w:rPr>
          <w:lang w:val="en-US"/>
        </w:rPr>
        <w:t xml:space="preserve">We feel that the best way of resolving complaints is to work together however if you feel that this cannot be achieved then we do have a Complaints Policy that can be followed. </w:t>
      </w:r>
    </w:p>
    <w:p w14:paraId="0BE50F37" w14:textId="43541E70" w:rsidR="00046C33" w:rsidRDefault="00650037" w:rsidP="00650037">
      <w:pPr>
        <w:rPr>
          <w:lang w:val="en-US"/>
        </w:rPr>
      </w:pPr>
      <w:r w:rsidRPr="00650037">
        <w:rPr>
          <w:lang w:val="en-US"/>
        </w:rPr>
        <w:t>If you feel that your child is not getting the righ</w:t>
      </w:r>
      <w:r w:rsidR="002A6174">
        <w:rPr>
          <w:lang w:val="en-US"/>
        </w:rPr>
        <w:t>t amount of support, you should</w:t>
      </w:r>
    </w:p>
    <w:p w14:paraId="6D85661A" w14:textId="0DC519B2" w:rsidR="00046C33" w:rsidRDefault="00046C33" w:rsidP="00650037">
      <w:pPr>
        <w:rPr>
          <w:lang w:val="en-US"/>
        </w:rPr>
      </w:pPr>
    </w:p>
    <w:p w14:paraId="31AAEB55" w14:textId="60584CF5" w:rsidR="00046C33" w:rsidRDefault="00046C33" w:rsidP="00650037">
      <w:pPr>
        <w:rPr>
          <w:lang w:val="en-US"/>
        </w:rPr>
      </w:pPr>
    </w:p>
    <w:p w14:paraId="0FCDC2B6" w14:textId="4412BA7F" w:rsidR="002A6174" w:rsidRDefault="002A6174" w:rsidP="00650037">
      <w:pPr>
        <w:rPr>
          <w:b/>
          <w:i/>
          <w:lang w:val="en-US"/>
        </w:rPr>
      </w:pPr>
    </w:p>
    <w:p w14:paraId="3F270A29" w14:textId="064FD815" w:rsidR="002A6174" w:rsidRDefault="002A6174" w:rsidP="00650037">
      <w:pPr>
        <w:rPr>
          <w:b/>
          <w:i/>
          <w:lang w:val="en-US"/>
        </w:rPr>
      </w:pPr>
      <w:r>
        <w:rPr>
          <w:noProof/>
          <w:lang w:eastAsia="en-GB"/>
        </w:rPr>
        <mc:AlternateContent>
          <mc:Choice Requires="wps">
            <w:drawing>
              <wp:anchor distT="0" distB="0" distL="114300" distR="114300" simplePos="0" relativeHeight="251666432" behindDoc="0" locked="0" layoutInCell="1" allowOverlap="1" wp14:anchorId="1EF3B5BB" wp14:editId="59D2433D">
                <wp:simplePos x="0" y="0"/>
                <wp:positionH relativeFrom="margin">
                  <wp:posOffset>2688908</wp:posOffset>
                </wp:positionH>
                <wp:positionV relativeFrom="paragraph">
                  <wp:posOffset>44768</wp:posOffset>
                </wp:positionV>
                <wp:extent cx="292100" cy="479425"/>
                <wp:effectExtent l="39687" t="0" r="0" b="33337"/>
                <wp:wrapNone/>
                <wp:docPr id="288" name="Right Arrow 288"/>
                <wp:cNvGraphicFramePr/>
                <a:graphic xmlns:a="http://schemas.openxmlformats.org/drawingml/2006/main">
                  <a:graphicData uri="http://schemas.microsoft.com/office/word/2010/wordprocessingShape">
                    <wps:wsp>
                      <wps:cNvSpPr/>
                      <wps:spPr>
                        <a:xfrm rot="5400000">
                          <a:off x="0" y="0"/>
                          <a:ext cx="292100" cy="479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4A1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8" o:spid="_x0000_s1026" type="#_x0000_t13" style="position:absolute;margin-left:211.75pt;margin-top:3.55pt;width:23pt;height:37.7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" adj="10800" fillcolor="#5b9bd5 [3204]" strokecolor="#1f4d78 [1604]" strokeweight="1pt">
                <w10:wrap anchorx="margin"/>
              </v:shape>
            </w:pict>
          </mc:Fallback>
        </mc:AlternateContent>
      </w:r>
    </w:p>
    <w:p w14:paraId="78AB05C3" w14:textId="77777777" w:rsidR="002A6174" w:rsidRDefault="002A6174" w:rsidP="00650037">
      <w:pPr>
        <w:rPr>
          <w:b/>
          <w:i/>
          <w:lang w:val="en-US"/>
        </w:rPr>
      </w:pPr>
    </w:p>
    <w:p w14:paraId="7B7C8699" w14:textId="148DCC68" w:rsidR="002A6174" w:rsidRDefault="002A6174" w:rsidP="00650037">
      <w:pPr>
        <w:rPr>
          <w:b/>
          <w:i/>
          <w:lang w:val="en-US"/>
        </w:rPr>
      </w:pPr>
    </w:p>
    <w:p w14:paraId="2BA8CDDE" w14:textId="5735B66A" w:rsidR="002A6174" w:rsidRDefault="002A6174" w:rsidP="00650037">
      <w:pPr>
        <w:rPr>
          <w:b/>
          <w:i/>
          <w:lang w:val="en-US"/>
        </w:rPr>
      </w:pPr>
    </w:p>
    <w:p w14:paraId="29E38E5D" w14:textId="5D7787F2" w:rsidR="002A6174" w:rsidRDefault="002A6174" w:rsidP="00650037">
      <w:pPr>
        <w:rPr>
          <w:b/>
          <w:i/>
          <w:lang w:val="en-US"/>
        </w:rPr>
      </w:pPr>
      <w:r>
        <w:rPr>
          <w:noProof/>
          <w:lang w:eastAsia="en-GB"/>
        </w:rPr>
        <mc:AlternateContent>
          <mc:Choice Requires="wps">
            <w:drawing>
              <wp:anchor distT="0" distB="0" distL="114300" distR="114300" simplePos="0" relativeHeight="251668480" behindDoc="0" locked="0" layoutInCell="1" allowOverlap="1" wp14:anchorId="4C0F8085" wp14:editId="4DA7374A">
                <wp:simplePos x="0" y="0"/>
                <wp:positionH relativeFrom="margin">
                  <wp:align>center</wp:align>
                </wp:positionH>
                <wp:positionV relativeFrom="paragraph">
                  <wp:posOffset>22544</wp:posOffset>
                </wp:positionV>
                <wp:extent cx="301625" cy="522287"/>
                <wp:effectExtent l="42228" t="0" r="0" b="45403"/>
                <wp:wrapNone/>
                <wp:docPr id="289" name="Right Arrow 289"/>
                <wp:cNvGraphicFramePr/>
                <a:graphic xmlns:a="http://schemas.openxmlformats.org/drawingml/2006/main">
                  <a:graphicData uri="http://schemas.microsoft.com/office/word/2010/wordprocessingShape">
                    <wps:wsp>
                      <wps:cNvSpPr/>
                      <wps:spPr>
                        <a:xfrm rot="5400000">
                          <a:off x="0" y="0"/>
                          <a:ext cx="301625" cy="52228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076C" id="Right Arrow 289" o:spid="_x0000_s1026" type="#_x0000_t13" style="position:absolute;margin-left:0;margin-top:1.8pt;width:23.75pt;height:41.1pt;rotation:90;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" adj="10800" fillcolor="#5b9bd5" strokecolor="#41719c" strokeweight="1pt">
                <w10:wrap anchorx="margin"/>
              </v:shape>
            </w:pict>
          </mc:Fallback>
        </mc:AlternateContent>
      </w:r>
    </w:p>
    <w:p w14:paraId="41FA1D06" w14:textId="77777777" w:rsidR="002A6174" w:rsidRDefault="002A6174" w:rsidP="00650037">
      <w:pPr>
        <w:rPr>
          <w:b/>
          <w:i/>
          <w:lang w:val="en-US"/>
        </w:rPr>
      </w:pPr>
    </w:p>
    <w:p w14:paraId="1036A36D" w14:textId="77777777" w:rsidR="002A6174" w:rsidRDefault="002A6174" w:rsidP="00650037">
      <w:pPr>
        <w:rPr>
          <w:b/>
          <w:i/>
          <w:lang w:val="en-US"/>
        </w:rPr>
      </w:pPr>
    </w:p>
    <w:p w14:paraId="70A23C6B" w14:textId="77777777" w:rsidR="002A6174" w:rsidRDefault="002A6174" w:rsidP="00650037">
      <w:pPr>
        <w:rPr>
          <w:b/>
          <w:i/>
          <w:lang w:val="en-US"/>
        </w:rPr>
      </w:pPr>
    </w:p>
    <w:p w14:paraId="3BBD5698" w14:textId="7C7712C7" w:rsidR="002A6174" w:rsidRPr="002A6174" w:rsidRDefault="00650037" w:rsidP="00650037">
      <w:pPr>
        <w:rPr>
          <w:b/>
          <w:i/>
          <w:lang w:val="en-US"/>
        </w:rPr>
      </w:pPr>
      <w:r w:rsidRPr="00046C33">
        <w:rPr>
          <w:b/>
          <w:i/>
          <w:lang w:val="en-US"/>
        </w:rPr>
        <w:t xml:space="preserve">Any issues that remain unresolved at this stage will be managed according to the school’s Complaints Policy. This is available on request from the school office or can </w:t>
      </w:r>
      <w:r w:rsidR="002A6174">
        <w:rPr>
          <w:b/>
          <w:i/>
          <w:lang w:val="en-US"/>
        </w:rPr>
        <w:t>be found on the school website</w:t>
      </w:r>
      <w:bookmarkStart w:id="0" w:name="_GoBack"/>
      <w:bookmarkEnd w:id="0"/>
    </w:p>
    <w:p w14:paraId="6ABA6262" w14:textId="3E50C5B4" w:rsidR="00650037" w:rsidRPr="00FC45DC" w:rsidRDefault="00650037" w:rsidP="00650037">
      <w:pPr>
        <w:rPr>
          <w:b/>
          <w:i/>
          <w:lang w:val="en-US"/>
        </w:rPr>
      </w:pPr>
      <w:r w:rsidRPr="003C5743">
        <w:rPr>
          <w:b/>
          <w:sz w:val="24"/>
          <w:u w:val="single"/>
          <w:lang w:val="en-US"/>
        </w:rPr>
        <w:lastRenderedPageBreak/>
        <w:t xml:space="preserve">How accessible is the school environment? </w:t>
      </w:r>
    </w:p>
    <w:p w14:paraId="0B5D496F" w14:textId="4A22B036" w:rsidR="00650037" w:rsidRPr="00650037" w:rsidRDefault="00650037" w:rsidP="00650037">
      <w:pPr>
        <w:rPr>
          <w:lang w:val="en-US"/>
        </w:rPr>
      </w:pPr>
      <w:r w:rsidRPr="00650037">
        <w:rPr>
          <w:lang w:val="en-US"/>
        </w:rPr>
        <w:t xml:space="preserve">The school has an Accessibility Policy/Plan which is reviewed regularly and our policies and practice adheres to the Equality Act 2010. We ensure that tables and </w:t>
      </w:r>
      <w:r w:rsidRPr="00937E26">
        <w:rPr>
          <w:lang w:val="en-US"/>
        </w:rPr>
        <w:t>chairs are at pupil</w:t>
      </w:r>
      <w:r w:rsidR="00937E26" w:rsidRPr="00937E26">
        <w:rPr>
          <w:lang w:val="en-US"/>
        </w:rPr>
        <w:t>’</w:t>
      </w:r>
      <w:r w:rsidRPr="00937E26">
        <w:rPr>
          <w:lang w:val="en-US"/>
        </w:rPr>
        <w:t>s levels</w:t>
      </w:r>
      <w:r w:rsidRPr="00650037">
        <w:rPr>
          <w:lang w:val="en-US"/>
        </w:rPr>
        <w:t>. Foot stools, cushions and sloping tables can be made available if required. The children’s trays and resources are labelled to develop independence in finding resources.</w:t>
      </w:r>
    </w:p>
    <w:p w14:paraId="14D6D628" w14:textId="672FD016" w:rsidR="00650037" w:rsidRPr="00650037" w:rsidRDefault="00650037" w:rsidP="00650037">
      <w:pPr>
        <w:rPr>
          <w:lang w:val="en-US"/>
        </w:rPr>
      </w:pPr>
      <w:r w:rsidRPr="00650037">
        <w:rPr>
          <w:lang w:val="en-US"/>
        </w:rPr>
        <w:t xml:space="preserve">All classrooms have </w:t>
      </w:r>
      <w:r w:rsidRPr="00937E26">
        <w:rPr>
          <w:lang w:val="en-US"/>
        </w:rPr>
        <w:t xml:space="preserve">access </w:t>
      </w:r>
      <w:r w:rsidR="00937E26" w:rsidRPr="00937E26">
        <w:rPr>
          <w:lang w:val="en-US"/>
        </w:rPr>
        <w:t>to an Interactive</w:t>
      </w:r>
      <w:r w:rsidR="00937E26">
        <w:rPr>
          <w:lang w:val="en-US"/>
        </w:rPr>
        <w:t xml:space="preserve"> Whiteboard/ Clevertouch screen</w:t>
      </w:r>
      <w:r w:rsidRPr="00650037">
        <w:rPr>
          <w:lang w:val="en-US"/>
        </w:rPr>
        <w:t>. Computers are available to support learning across the curriculum and to teach computing skills.</w:t>
      </w:r>
    </w:p>
    <w:p w14:paraId="10E2842A" w14:textId="77777777" w:rsidR="00650037" w:rsidRDefault="00650037" w:rsidP="00650037">
      <w:pPr>
        <w:rPr>
          <w:lang w:val="en-US"/>
        </w:rPr>
      </w:pPr>
      <w:r w:rsidRPr="00650037">
        <w:rPr>
          <w:lang w:val="en-US"/>
        </w:rPr>
        <w:t>The school has specific adaptations to support children with physical disabilities. Every classroom has wheel chair access. We have a hygiene suite and a disabled toilet.</w:t>
      </w:r>
    </w:p>
    <w:p w14:paraId="3FCB3D08" w14:textId="3B8144EA" w:rsidR="005C0696" w:rsidRPr="005C0696" w:rsidRDefault="005C0696" w:rsidP="005C0696">
      <w:pPr>
        <w:rPr>
          <w:b/>
          <w:u w:val="single"/>
          <w:lang w:val="en-US"/>
        </w:rPr>
      </w:pPr>
      <w:r w:rsidRPr="005C0696">
        <w:rPr>
          <w:b/>
          <w:u w:val="single"/>
          <w:lang w:val="en-US"/>
        </w:rPr>
        <w:t>How will the school support my child in starting school and moving on?</w:t>
      </w:r>
    </w:p>
    <w:p w14:paraId="72F1422E" w14:textId="2AEA9012" w:rsidR="005C0696" w:rsidRDefault="005C0696" w:rsidP="005C0696">
      <w:pPr>
        <w:rPr>
          <w:lang w:val="en-US"/>
        </w:rPr>
      </w:pPr>
      <w:r w:rsidRPr="005C0696">
        <w:rPr>
          <w:lang w:val="en-US"/>
        </w:rPr>
        <w:t xml:space="preserve">Points of transition such as starting in the Foundation Class, moving into a new class or Key Stage or leaving Year 6 to go onto secondary school, can be emotional or difficult times for any child. </w:t>
      </w:r>
      <w:r w:rsidR="00836F3F" w:rsidRPr="00937E26">
        <w:rPr>
          <w:lang w:val="en-US"/>
        </w:rPr>
        <w:t>However,</w:t>
      </w:r>
      <w:r w:rsidRPr="00937E26">
        <w:rPr>
          <w:lang w:val="en-US"/>
        </w:rPr>
        <w:t xml:space="preserve"> this can</w:t>
      </w:r>
      <w:r w:rsidRPr="005C0696">
        <w:rPr>
          <w:lang w:val="en-US"/>
        </w:rPr>
        <w:t xml:space="preserve"> be particularly hard for children with a Special Educational Need.</w:t>
      </w:r>
    </w:p>
    <w:tbl>
      <w:tblPr>
        <w:tblStyle w:val="TableGrid"/>
        <w:tblW w:w="0" w:type="auto"/>
        <w:tblLook w:val="04A0" w:firstRow="1" w:lastRow="0" w:firstColumn="1" w:lastColumn="0" w:noHBand="0" w:noVBand="1"/>
      </w:tblPr>
      <w:tblGrid>
        <w:gridCol w:w="3256"/>
        <w:gridCol w:w="2754"/>
        <w:gridCol w:w="3006"/>
      </w:tblGrid>
      <w:tr w:rsidR="008529DC" w14:paraId="4F8CAFE3" w14:textId="77777777" w:rsidTr="00937E26">
        <w:tc>
          <w:tcPr>
            <w:tcW w:w="3256" w:type="dxa"/>
          </w:tcPr>
          <w:p w14:paraId="2C84DC98" w14:textId="77777777" w:rsidR="008529DC" w:rsidRPr="008529DC" w:rsidRDefault="008529DC" w:rsidP="005C0696">
            <w:pPr>
              <w:rPr>
                <w:b/>
                <w:lang w:val="en-US"/>
              </w:rPr>
            </w:pPr>
            <w:r w:rsidRPr="008529DC">
              <w:rPr>
                <w:b/>
                <w:lang w:val="en-US"/>
              </w:rPr>
              <w:t>Transition into Foundation Stage</w:t>
            </w:r>
          </w:p>
        </w:tc>
        <w:tc>
          <w:tcPr>
            <w:tcW w:w="2754" w:type="dxa"/>
          </w:tcPr>
          <w:p w14:paraId="000F6CB1" w14:textId="77777777" w:rsidR="008529DC" w:rsidRPr="008529DC" w:rsidRDefault="008529DC" w:rsidP="005C0696">
            <w:pPr>
              <w:rPr>
                <w:b/>
                <w:lang w:val="en-US"/>
              </w:rPr>
            </w:pPr>
            <w:r w:rsidRPr="008529DC">
              <w:rPr>
                <w:b/>
                <w:lang w:val="en-US"/>
              </w:rPr>
              <w:t>Transition between classes and Key Stage</w:t>
            </w:r>
          </w:p>
        </w:tc>
        <w:tc>
          <w:tcPr>
            <w:tcW w:w="3006" w:type="dxa"/>
          </w:tcPr>
          <w:p w14:paraId="6AC981FD" w14:textId="77777777" w:rsidR="008529DC" w:rsidRPr="008529DC" w:rsidRDefault="008529DC" w:rsidP="005C0696">
            <w:pPr>
              <w:rPr>
                <w:b/>
                <w:lang w:val="en-US"/>
              </w:rPr>
            </w:pPr>
            <w:r w:rsidRPr="008529DC">
              <w:rPr>
                <w:b/>
                <w:lang w:val="en-US"/>
              </w:rPr>
              <w:t>Transition to Secondary School</w:t>
            </w:r>
          </w:p>
        </w:tc>
      </w:tr>
      <w:tr w:rsidR="008529DC" w14:paraId="35481118" w14:textId="77777777" w:rsidTr="00937E26">
        <w:tc>
          <w:tcPr>
            <w:tcW w:w="3256" w:type="dxa"/>
          </w:tcPr>
          <w:p w14:paraId="63446B02" w14:textId="77777777" w:rsidR="008529DC" w:rsidRPr="00937E26" w:rsidRDefault="008529DC" w:rsidP="005C0696">
            <w:pPr>
              <w:rPr>
                <w:sz w:val="21"/>
                <w:szCs w:val="21"/>
                <w:lang w:val="en-US"/>
              </w:rPr>
            </w:pPr>
            <w:r w:rsidRPr="00937E26">
              <w:rPr>
                <w:sz w:val="21"/>
                <w:szCs w:val="21"/>
                <w:lang w:val="en-US"/>
              </w:rPr>
              <w:t xml:space="preserve">Parents invited to transition meeting in Summer Term before their child begins with us to discuss concerns and support. </w:t>
            </w:r>
          </w:p>
        </w:tc>
        <w:tc>
          <w:tcPr>
            <w:tcW w:w="2754" w:type="dxa"/>
          </w:tcPr>
          <w:p w14:paraId="52CA19DF" w14:textId="77777777" w:rsidR="008529DC" w:rsidRPr="00937E26" w:rsidRDefault="008529DC" w:rsidP="005C0696">
            <w:pPr>
              <w:rPr>
                <w:sz w:val="21"/>
                <w:szCs w:val="21"/>
                <w:lang w:val="en-US"/>
              </w:rPr>
            </w:pPr>
            <w:r w:rsidRPr="00937E26">
              <w:rPr>
                <w:sz w:val="21"/>
                <w:szCs w:val="21"/>
                <w:lang w:val="en-US"/>
              </w:rPr>
              <w:t>Staff meet to discuss the needs of all pupils in regards to transition. All assessment records and resources used are passed onto the new teacher</w:t>
            </w:r>
          </w:p>
        </w:tc>
        <w:tc>
          <w:tcPr>
            <w:tcW w:w="3006" w:type="dxa"/>
          </w:tcPr>
          <w:p w14:paraId="2E4F5A4D" w14:textId="61B6751D" w:rsidR="008529DC" w:rsidRPr="00937E26" w:rsidRDefault="008529DC" w:rsidP="005C0696">
            <w:pPr>
              <w:rPr>
                <w:sz w:val="21"/>
                <w:szCs w:val="21"/>
                <w:lang w:val="en-US"/>
              </w:rPr>
            </w:pPr>
            <w:r w:rsidRPr="00937E26">
              <w:rPr>
                <w:sz w:val="21"/>
                <w:szCs w:val="21"/>
                <w:lang w:val="en-US"/>
              </w:rPr>
              <w:t xml:space="preserve">Office and </w:t>
            </w:r>
            <w:r w:rsidR="00F4203D">
              <w:rPr>
                <w:sz w:val="21"/>
                <w:szCs w:val="21"/>
                <w:lang w:val="en-US"/>
              </w:rPr>
              <w:t>SENCO</w:t>
            </w:r>
            <w:r w:rsidRPr="00937E26">
              <w:rPr>
                <w:sz w:val="21"/>
                <w:szCs w:val="21"/>
                <w:lang w:val="en-US"/>
              </w:rPr>
              <w:t xml:space="preserve"> arrange for all records to be passed up to the new Secondary school.</w:t>
            </w:r>
          </w:p>
        </w:tc>
      </w:tr>
      <w:tr w:rsidR="008529DC" w14:paraId="3C8ADFD4" w14:textId="77777777" w:rsidTr="00937E26">
        <w:tc>
          <w:tcPr>
            <w:tcW w:w="3256" w:type="dxa"/>
          </w:tcPr>
          <w:p w14:paraId="28C48662" w14:textId="77777777" w:rsidR="008529DC" w:rsidRPr="00937E26" w:rsidRDefault="008529DC" w:rsidP="005C0696">
            <w:pPr>
              <w:rPr>
                <w:sz w:val="21"/>
                <w:szCs w:val="21"/>
                <w:lang w:val="en-US"/>
              </w:rPr>
            </w:pPr>
            <w:r w:rsidRPr="00937E26">
              <w:rPr>
                <w:sz w:val="21"/>
                <w:szCs w:val="21"/>
                <w:lang w:val="en-US"/>
              </w:rPr>
              <w:t>All children visit the school during the summer term. Additional visits can be arranged.</w:t>
            </w:r>
          </w:p>
          <w:p w14:paraId="16642E14" w14:textId="77777777" w:rsidR="008529DC" w:rsidRPr="00937E26" w:rsidRDefault="008529DC" w:rsidP="005C0696">
            <w:pPr>
              <w:rPr>
                <w:sz w:val="21"/>
                <w:szCs w:val="21"/>
                <w:lang w:val="en-US"/>
              </w:rPr>
            </w:pPr>
            <w:r w:rsidRPr="00937E26">
              <w:rPr>
                <w:sz w:val="21"/>
                <w:szCs w:val="21"/>
                <w:lang w:val="en-US"/>
              </w:rPr>
              <w:t>Local preschools are invited to use school spaces during the year.</w:t>
            </w:r>
          </w:p>
          <w:p w14:paraId="1C486BE4" w14:textId="0CBDA428" w:rsidR="008529DC" w:rsidRPr="00937E26" w:rsidRDefault="008529DC" w:rsidP="005C0696">
            <w:pPr>
              <w:rPr>
                <w:sz w:val="21"/>
                <w:szCs w:val="21"/>
                <w:lang w:val="en-US"/>
              </w:rPr>
            </w:pPr>
            <w:r w:rsidRPr="00937E26">
              <w:rPr>
                <w:sz w:val="21"/>
                <w:szCs w:val="21"/>
                <w:lang w:val="en-US"/>
              </w:rPr>
              <w:t xml:space="preserve">Pre-school children invited to take part in Foundation Stage Sports </w:t>
            </w:r>
            <w:r w:rsidR="00937E26" w:rsidRPr="00937E26">
              <w:rPr>
                <w:sz w:val="21"/>
                <w:szCs w:val="21"/>
                <w:lang w:val="en-US"/>
              </w:rPr>
              <w:t>Day and Teddy Bears Picnic.</w:t>
            </w:r>
          </w:p>
        </w:tc>
        <w:tc>
          <w:tcPr>
            <w:tcW w:w="2754" w:type="dxa"/>
          </w:tcPr>
          <w:p w14:paraId="215FCD44" w14:textId="77777777" w:rsidR="008529DC" w:rsidRPr="00937E26" w:rsidRDefault="008529DC" w:rsidP="005C0696">
            <w:pPr>
              <w:rPr>
                <w:sz w:val="21"/>
                <w:szCs w:val="21"/>
                <w:lang w:val="en-US"/>
              </w:rPr>
            </w:pPr>
            <w:r w:rsidRPr="00937E26">
              <w:rPr>
                <w:sz w:val="21"/>
                <w:szCs w:val="21"/>
                <w:lang w:val="en-US"/>
              </w:rPr>
              <w:t xml:space="preserve">Additional visit to their new class or to visit their new class teacher are arranged. </w:t>
            </w:r>
          </w:p>
        </w:tc>
        <w:tc>
          <w:tcPr>
            <w:tcW w:w="3006" w:type="dxa"/>
          </w:tcPr>
          <w:p w14:paraId="73526F75" w14:textId="77777777" w:rsidR="008529DC" w:rsidRPr="00937E26" w:rsidRDefault="008529DC" w:rsidP="005C0696">
            <w:pPr>
              <w:rPr>
                <w:sz w:val="21"/>
                <w:szCs w:val="21"/>
                <w:lang w:val="en-US"/>
              </w:rPr>
            </w:pPr>
            <w:r w:rsidRPr="00937E26">
              <w:rPr>
                <w:sz w:val="21"/>
                <w:szCs w:val="21"/>
                <w:lang w:val="en-US"/>
              </w:rPr>
              <w:t xml:space="preserve">Additional visits to new school. Support from school staff can be arranged for these visits. </w:t>
            </w:r>
          </w:p>
        </w:tc>
      </w:tr>
      <w:tr w:rsidR="008529DC" w14:paraId="24A9FD12" w14:textId="77777777" w:rsidTr="00402393">
        <w:tc>
          <w:tcPr>
            <w:tcW w:w="6010" w:type="dxa"/>
            <w:gridSpan w:val="2"/>
          </w:tcPr>
          <w:p w14:paraId="36B99977" w14:textId="7D50C31A" w:rsidR="008529DC" w:rsidRPr="00937E26" w:rsidRDefault="008529DC" w:rsidP="005C0696">
            <w:pPr>
              <w:rPr>
                <w:sz w:val="21"/>
                <w:szCs w:val="21"/>
                <w:lang w:val="en-US"/>
              </w:rPr>
            </w:pPr>
            <w:r w:rsidRPr="00937E26">
              <w:rPr>
                <w:sz w:val="21"/>
                <w:szCs w:val="21"/>
                <w:lang w:val="en-US"/>
              </w:rPr>
              <w:t>Transition booklet is given to the children with photographs of the school and staff to be shared over the summer holidays</w:t>
            </w:r>
          </w:p>
        </w:tc>
        <w:tc>
          <w:tcPr>
            <w:tcW w:w="3006" w:type="dxa"/>
          </w:tcPr>
          <w:p w14:paraId="09412EB8" w14:textId="39E14813" w:rsidR="008529DC" w:rsidRPr="00937E26" w:rsidRDefault="0002002E" w:rsidP="005C0696">
            <w:pPr>
              <w:rPr>
                <w:sz w:val="21"/>
                <w:szCs w:val="21"/>
                <w:lang w:val="en-US"/>
              </w:rPr>
            </w:pPr>
            <w:r w:rsidRPr="00937E26">
              <w:rPr>
                <w:sz w:val="21"/>
                <w:szCs w:val="21"/>
                <w:lang w:val="en-US"/>
              </w:rPr>
              <w:t xml:space="preserve">Where a secondary school has been identified, Secondary </w:t>
            </w:r>
            <w:r w:rsidR="00F4203D">
              <w:rPr>
                <w:sz w:val="21"/>
                <w:szCs w:val="21"/>
                <w:lang w:val="en-US"/>
              </w:rPr>
              <w:t>SENCO</w:t>
            </w:r>
            <w:r w:rsidRPr="00937E26">
              <w:rPr>
                <w:sz w:val="21"/>
                <w:szCs w:val="21"/>
                <w:lang w:val="en-US"/>
              </w:rPr>
              <w:t>s invited to annual reviews for children with an Education Health Care Plan</w:t>
            </w:r>
          </w:p>
        </w:tc>
      </w:tr>
      <w:tr w:rsidR="008529DC" w14:paraId="1928B556" w14:textId="77777777" w:rsidTr="00937E26">
        <w:tc>
          <w:tcPr>
            <w:tcW w:w="3256" w:type="dxa"/>
          </w:tcPr>
          <w:p w14:paraId="285E662B" w14:textId="41AB6D2D" w:rsidR="008529DC" w:rsidRPr="00937E26" w:rsidRDefault="008529DC" w:rsidP="005C0696">
            <w:pPr>
              <w:rPr>
                <w:sz w:val="21"/>
                <w:szCs w:val="21"/>
                <w:lang w:val="en-US"/>
              </w:rPr>
            </w:pPr>
            <w:r w:rsidRPr="00937E26">
              <w:rPr>
                <w:sz w:val="21"/>
                <w:szCs w:val="21"/>
                <w:lang w:val="en-US"/>
              </w:rPr>
              <w:t xml:space="preserve">Foundation Stage staff and where necessary the </w:t>
            </w:r>
            <w:r w:rsidR="00F4203D">
              <w:rPr>
                <w:sz w:val="21"/>
                <w:szCs w:val="21"/>
                <w:lang w:val="en-US"/>
              </w:rPr>
              <w:t>SENCO</w:t>
            </w:r>
            <w:r w:rsidRPr="00937E26">
              <w:rPr>
                <w:sz w:val="21"/>
                <w:szCs w:val="21"/>
                <w:lang w:val="en-US"/>
              </w:rPr>
              <w:t xml:space="preserve"> meet with Pre-school staff. </w:t>
            </w:r>
          </w:p>
        </w:tc>
        <w:tc>
          <w:tcPr>
            <w:tcW w:w="2754" w:type="dxa"/>
          </w:tcPr>
          <w:p w14:paraId="4882562A" w14:textId="4C6389A5" w:rsidR="008529DC" w:rsidRPr="00937E26" w:rsidRDefault="00F4203D" w:rsidP="005C0696">
            <w:pPr>
              <w:rPr>
                <w:sz w:val="21"/>
                <w:szCs w:val="21"/>
                <w:lang w:val="en-US"/>
              </w:rPr>
            </w:pPr>
            <w:r>
              <w:rPr>
                <w:sz w:val="21"/>
                <w:szCs w:val="21"/>
                <w:lang w:val="en-US"/>
              </w:rPr>
              <w:t>SENCO</w:t>
            </w:r>
            <w:r w:rsidR="00937E26">
              <w:rPr>
                <w:sz w:val="21"/>
                <w:szCs w:val="21"/>
                <w:lang w:val="en-US"/>
              </w:rPr>
              <w:t xml:space="preserve"> </w:t>
            </w:r>
            <w:r w:rsidR="008529DC" w:rsidRPr="00937E26">
              <w:rPr>
                <w:sz w:val="21"/>
                <w:szCs w:val="21"/>
                <w:lang w:val="en-US"/>
              </w:rPr>
              <w:t xml:space="preserve">arranges for all necessary reports to be passed to new teacher. </w:t>
            </w:r>
          </w:p>
        </w:tc>
        <w:tc>
          <w:tcPr>
            <w:tcW w:w="3006" w:type="dxa"/>
          </w:tcPr>
          <w:p w14:paraId="4B305B3B" w14:textId="6A29CFC3" w:rsidR="008529DC" w:rsidRPr="00937E26" w:rsidRDefault="00F4203D" w:rsidP="005C0696">
            <w:pPr>
              <w:rPr>
                <w:sz w:val="21"/>
                <w:szCs w:val="21"/>
                <w:lang w:val="en-US"/>
              </w:rPr>
            </w:pPr>
            <w:r>
              <w:rPr>
                <w:sz w:val="21"/>
                <w:szCs w:val="21"/>
                <w:lang w:val="en-US"/>
              </w:rPr>
              <w:t>SENCO</w:t>
            </w:r>
            <w:r w:rsidR="008529DC" w:rsidRPr="00937E26">
              <w:rPr>
                <w:sz w:val="21"/>
                <w:szCs w:val="21"/>
                <w:lang w:val="en-US"/>
              </w:rPr>
              <w:t xml:space="preserve"> liaises with all Secondary School </w:t>
            </w:r>
            <w:r>
              <w:rPr>
                <w:sz w:val="21"/>
                <w:szCs w:val="21"/>
                <w:lang w:val="en-US"/>
              </w:rPr>
              <w:t>SENCO</w:t>
            </w:r>
            <w:r w:rsidR="00937E26" w:rsidRPr="00937E26">
              <w:rPr>
                <w:sz w:val="21"/>
                <w:szCs w:val="21"/>
                <w:lang w:val="en-US"/>
              </w:rPr>
              <w:t xml:space="preserve"> </w:t>
            </w:r>
            <w:r w:rsidR="008529DC" w:rsidRPr="00937E26">
              <w:rPr>
                <w:sz w:val="21"/>
                <w:szCs w:val="21"/>
                <w:lang w:val="en-US"/>
              </w:rPr>
              <w:t>regarding children that may need extra provision after transition</w:t>
            </w:r>
          </w:p>
        </w:tc>
      </w:tr>
      <w:tr w:rsidR="008529DC" w14:paraId="0A5BEF5E" w14:textId="77777777" w:rsidTr="007D4EA1">
        <w:tc>
          <w:tcPr>
            <w:tcW w:w="6010" w:type="dxa"/>
            <w:gridSpan w:val="2"/>
          </w:tcPr>
          <w:p w14:paraId="49C161FC" w14:textId="77777777" w:rsidR="008529DC" w:rsidRPr="00937E26" w:rsidRDefault="008529DC" w:rsidP="005C0696">
            <w:pPr>
              <w:rPr>
                <w:sz w:val="21"/>
                <w:szCs w:val="21"/>
                <w:lang w:val="en-US"/>
              </w:rPr>
            </w:pPr>
            <w:r w:rsidRPr="00937E26">
              <w:rPr>
                <w:sz w:val="21"/>
                <w:szCs w:val="21"/>
                <w:lang w:val="en-US"/>
              </w:rPr>
              <w:t>Move up morning during the Summer Term where children can meet their new class.</w:t>
            </w:r>
          </w:p>
        </w:tc>
        <w:tc>
          <w:tcPr>
            <w:tcW w:w="3006" w:type="dxa"/>
          </w:tcPr>
          <w:p w14:paraId="1AD8CDCD" w14:textId="77777777" w:rsidR="008529DC" w:rsidRPr="00937E26" w:rsidRDefault="008529DC" w:rsidP="005C0696">
            <w:pPr>
              <w:rPr>
                <w:sz w:val="21"/>
                <w:szCs w:val="21"/>
                <w:lang w:val="en-US"/>
              </w:rPr>
            </w:pPr>
            <w:r w:rsidRPr="00937E26">
              <w:rPr>
                <w:sz w:val="21"/>
                <w:szCs w:val="21"/>
                <w:lang w:val="en-US"/>
              </w:rPr>
              <w:t>Transition visits to new school on official move up days</w:t>
            </w:r>
          </w:p>
        </w:tc>
      </w:tr>
    </w:tbl>
    <w:p w14:paraId="03FA9DFA" w14:textId="77777777" w:rsidR="003C5743" w:rsidRPr="005C0696" w:rsidRDefault="003C5743" w:rsidP="005C0696">
      <w:pPr>
        <w:rPr>
          <w:lang w:val="en-US"/>
        </w:rPr>
      </w:pPr>
    </w:p>
    <w:p w14:paraId="408B3578" w14:textId="77777777" w:rsidR="005C0696" w:rsidRPr="005C0696" w:rsidRDefault="005C0696" w:rsidP="005C0696">
      <w:pPr>
        <w:rPr>
          <w:lang w:val="en-US"/>
        </w:rPr>
      </w:pPr>
      <w:r w:rsidRPr="005C0696">
        <w:rPr>
          <w:lang w:val="en-US"/>
        </w:rPr>
        <w:t>.</w:t>
      </w:r>
    </w:p>
    <w:p w14:paraId="256C7AE7" w14:textId="77777777" w:rsidR="00C22712" w:rsidRDefault="00C22712" w:rsidP="005C0696">
      <w:pPr>
        <w:rPr>
          <w:b/>
          <w:sz w:val="24"/>
          <w:u w:val="single"/>
          <w:lang w:val="en-US"/>
        </w:rPr>
      </w:pPr>
    </w:p>
    <w:p w14:paraId="0316CE43" w14:textId="77777777" w:rsidR="00C22712" w:rsidRDefault="00C22712" w:rsidP="005C0696">
      <w:pPr>
        <w:rPr>
          <w:b/>
          <w:sz w:val="24"/>
          <w:u w:val="single"/>
          <w:lang w:val="en-US"/>
        </w:rPr>
      </w:pPr>
    </w:p>
    <w:p w14:paraId="378F1888" w14:textId="4566C286" w:rsidR="005C0696" w:rsidRPr="0002002E" w:rsidRDefault="005C0696" w:rsidP="005C0696">
      <w:pPr>
        <w:rPr>
          <w:b/>
          <w:sz w:val="24"/>
          <w:u w:val="single"/>
          <w:lang w:val="en-US"/>
        </w:rPr>
      </w:pPr>
      <w:r w:rsidRPr="0002002E">
        <w:rPr>
          <w:b/>
          <w:sz w:val="24"/>
          <w:u w:val="single"/>
          <w:lang w:val="en-US"/>
        </w:rPr>
        <w:lastRenderedPageBreak/>
        <w:t xml:space="preserve">How are the school's resources allocated and matched </w:t>
      </w:r>
      <w:r w:rsidRPr="00CE1CFD">
        <w:rPr>
          <w:b/>
          <w:sz w:val="24"/>
          <w:u w:val="single"/>
          <w:lang w:val="en-US"/>
        </w:rPr>
        <w:t>to pupil</w:t>
      </w:r>
      <w:r w:rsidR="00CE1CFD" w:rsidRPr="00CE1CFD">
        <w:rPr>
          <w:b/>
          <w:sz w:val="24"/>
          <w:u w:val="single"/>
          <w:lang w:val="en-US"/>
        </w:rPr>
        <w:t>’</w:t>
      </w:r>
      <w:r w:rsidRPr="00CE1CFD">
        <w:rPr>
          <w:b/>
          <w:sz w:val="24"/>
          <w:u w:val="single"/>
          <w:lang w:val="en-US"/>
        </w:rPr>
        <w:t>s Special</w:t>
      </w:r>
      <w:r w:rsidRPr="0002002E">
        <w:rPr>
          <w:b/>
          <w:sz w:val="24"/>
          <w:u w:val="single"/>
          <w:lang w:val="en-US"/>
        </w:rPr>
        <w:t xml:space="preserve"> Educational Needs?</w:t>
      </w:r>
    </w:p>
    <w:p w14:paraId="07ACEE61" w14:textId="6559CC7F" w:rsidR="0002002E" w:rsidRDefault="005C0696" w:rsidP="005C0696">
      <w:pPr>
        <w:rPr>
          <w:lang w:val="en-US"/>
        </w:rPr>
      </w:pPr>
      <w:r w:rsidRPr="005C0696">
        <w:rPr>
          <w:lang w:val="en-US"/>
        </w:rPr>
        <w:t xml:space="preserve">Children with specific Special Educational Needs will be monitored by the </w:t>
      </w:r>
      <w:r w:rsidR="00F4203D">
        <w:rPr>
          <w:lang w:val="en-US"/>
        </w:rPr>
        <w:t>SENCO</w:t>
      </w:r>
      <w:r w:rsidRPr="005C0696">
        <w:rPr>
          <w:lang w:val="en-US"/>
        </w:rPr>
        <w:t xml:space="preserve"> to ensure that any support or interventions provided are having a positive impact on their learning. This is done by ensuring that specific, relevant assessments are made at the beginning and end of any support or intervention groups in order to determine whether the additional help was beneficial for the child. </w:t>
      </w:r>
    </w:p>
    <w:p w14:paraId="3523D6A7" w14:textId="47D0C8E2" w:rsidR="005C0696" w:rsidRDefault="005C0696" w:rsidP="005C0696">
      <w:pPr>
        <w:rPr>
          <w:lang w:val="en-US"/>
        </w:rPr>
      </w:pPr>
      <w:r w:rsidRPr="005C0696">
        <w:rPr>
          <w:lang w:val="en-US"/>
        </w:rPr>
        <w:t xml:space="preserve">The </w:t>
      </w:r>
      <w:r w:rsidR="00F4203D">
        <w:rPr>
          <w:lang w:val="en-US"/>
        </w:rPr>
        <w:t>SENCO</w:t>
      </w:r>
      <w:r w:rsidRPr="005C0696">
        <w:rPr>
          <w:lang w:val="en-US"/>
        </w:rPr>
        <w:t xml:space="preserve"> will also ensure that staff working with a child with an identified need are aware of their barriers to learning. Specific resources and equipment will be provided following advice from outside agencies such as Occupational Therapy.</w:t>
      </w:r>
    </w:p>
    <w:p w14:paraId="19B0895C" w14:textId="7DAFC4F3" w:rsidR="00414570" w:rsidRPr="00414570" w:rsidRDefault="00414570" w:rsidP="005C0696">
      <w:pPr>
        <w:rPr>
          <w:b/>
          <w:sz w:val="24"/>
          <w:u w:val="single"/>
          <w:lang w:val="en-US"/>
        </w:rPr>
      </w:pPr>
      <w:r w:rsidRPr="00414570">
        <w:rPr>
          <w:b/>
          <w:sz w:val="24"/>
          <w:u w:val="single"/>
          <w:lang w:val="en-US"/>
        </w:rPr>
        <w:t>Acronyms and Abbreviations</w:t>
      </w:r>
    </w:p>
    <w:p w14:paraId="2FD182CE" w14:textId="67413D6C" w:rsidR="00414570" w:rsidRDefault="00414570" w:rsidP="005C0696">
      <w:pPr>
        <w:rPr>
          <w:lang w:val="en-US"/>
        </w:rPr>
      </w:pPr>
      <w:r>
        <w:rPr>
          <w:lang w:val="en-US"/>
        </w:rPr>
        <w:t>There are a lot of acronyms and abbreviations</w:t>
      </w:r>
      <w:r w:rsidR="00254106">
        <w:rPr>
          <w:lang w:val="en-US"/>
        </w:rPr>
        <w:t xml:space="preserve"> used</w:t>
      </w:r>
      <w:r>
        <w:rPr>
          <w:lang w:val="en-US"/>
        </w:rPr>
        <w:t xml:space="preserve"> when discussing Special Educational Needs and Disability (SEND). We try to use these as sparingly as possible but are very aware that professionals often use them when writing reports and during meetings. </w:t>
      </w:r>
    </w:p>
    <w:p w14:paraId="047CAF9F" w14:textId="3B60C128" w:rsidR="00752A05" w:rsidRDefault="00CE1CFD" w:rsidP="005C0696">
      <w:pPr>
        <w:rPr>
          <w:lang w:val="en-US"/>
        </w:rPr>
      </w:pPr>
      <w:r>
        <w:rPr>
          <w:lang w:val="en-US"/>
        </w:rPr>
        <w:t>Here is a glossary of</w:t>
      </w:r>
      <w:r w:rsidR="00414570">
        <w:rPr>
          <w:lang w:val="en-US"/>
        </w:rPr>
        <w:t xml:space="preserve"> common</w:t>
      </w:r>
      <w:r>
        <w:rPr>
          <w:lang w:val="en-US"/>
        </w:rPr>
        <w:t xml:space="preserve"> acronyms and abbreviations</w:t>
      </w:r>
      <w:r w:rsidR="00752A05">
        <w:rPr>
          <w:lang w:val="en-US"/>
        </w:rPr>
        <w:t xml:space="preserve"> that may be used when discussing Special Educational Needs and Disabilities (SEND).</w:t>
      </w:r>
      <w:r w:rsidR="00414570">
        <w:rPr>
          <w:lang w:val="en-US"/>
        </w:rPr>
        <w:t xml:space="preserve"> </w:t>
      </w:r>
    </w:p>
    <w:tbl>
      <w:tblPr>
        <w:tblStyle w:val="TableGrid"/>
        <w:tblW w:w="0" w:type="auto"/>
        <w:tblLayout w:type="fixed"/>
        <w:tblLook w:val="04A0" w:firstRow="1" w:lastRow="0" w:firstColumn="1" w:lastColumn="0" w:noHBand="0" w:noVBand="1"/>
      </w:tblPr>
      <w:tblGrid>
        <w:gridCol w:w="982"/>
        <w:gridCol w:w="3266"/>
        <w:gridCol w:w="992"/>
        <w:gridCol w:w="3776"/>
      </w:tblGrid>
      <w:tr w:rsidR="00414570" w14:paraId="4CA51221" w14:textId="77777777" w:rsidTr="008166A1">
        <w:tc>
          <w:tcPr>
            <w:tcW w:w="982" w:type="dxa"/>
          </w:tcPr>
          <w:p w14:paraId="4FA07E29" w14:textId="2465A17B" w:rsidR="00414570" w:rsidRPr="00C04CE8" w:rsidRDefault="00414570" w:rsidP="005C0696">
            <w:pPr>
              <w:rPr>
                <w:sz w:val="20"/>
                <w:lang w:val="en-US"/>
              </w:rPr>
            </w:pPr>
            <w:r w:rsidRPr="00C04CE8">
              <w:rPr>
                <w:sz w:val="20"/>
                <w:lang w:val="en-US"/>
              </w:rPr>
              <w:t>ADD</w:t>
            </w:r>
          </w:p>
        </w:tc>
        <w:tc>
          <w:tcPr>
            <w:tcW w:w="3266" w:type="dxa"/>
          </w:tcPr>
          <w:p w14:paraId="5B14DBF6" w14:textId="01F67470" w:rsidR="00414570" w:rsidRPr="00C04CE8" w:rsidRDefault="00414570" w:rsidP="005C0696">
            <w:pPr>
              <w:rPr>
                <w:sz w:val="20"/>
                <w:lang w:val="en-US"/>
              </w:rPr>
            </w:pPr>
            <w:r w:rsidRPr="00C04CE8">
              <w:rPr>
                <w:sz w:val="20"/>
                <w:lang w:val="en-US"/>
              </w:rPr>
              <w:t>Attention Deficit Disorder</w:t>
            </w:r>
          </w:p>
        </w:tc>
        <w:tc>
          <w:tcPr>
            <w:tcW w:w="992" w:type="dxa"/>
            <w:shd w:val="clear" w:color="auto" w:fill="auto"/>
          </w:tcPr>
          <w:p w14:paraId="4A4749E1" w14:textId="753E8C2D" w:rsidR="00414570" w:rsidRPr="00C04CE8" w:rsidRDefault="00C04CE8" w:rsidP="005C0696">
            <w:pPr>
              <w:rPr>
                <w:sz w:val="20"/>
                <w:lang w:val="en-US"/>
              </w:rPr>
            </w:pPr>
            <w:r>
              <w:rPr>
                <w:sz w:val="20"/>
                <w:lang w:val="en-US"/>
              </w:rPr>
              <w:t>KS2</w:t>
            </w:r>
          </w:p>
        </w:tc>
        <w:tc>
          <w:tcPr>
            <w:tcW w:w="3776" w:type="dxa"/>
            <w:shd w:val="clear" w:color="auto" w:fill="auto"/>
          </w:tcPr>
          <w:p w14:paraId="2BEA0A97" w14:textId="0C770793" w:rsidR="00063409" w:rsidRPr="00C04CE8" w:rsidRDefault="00C04CE8" w:rsidP="00C04CE8">
            <w:pPr>
              <w:rPr>
                <w:sz w:val="20"/>
                <w:lang w:val="en-US"/>
              </w:rPr>
            </w:pPr>
            <w:r>
              <w:rPr>
                <w:sz w:val="20"/>
                <w:lang w:val="en-US"/>
              </w:rPr>
              <w:t xml:space="preserve">Key stage 2 (years 3 – 6) </w:t>
            </w:r>
          </w:p>
        </w:tc>
      </w:tr>
      <w:tr w:rsidR="00C04CE8" w14:paraId="65F363FC" w14:textId="77777777" w:rsidTr="00AA0A1E">
        <w:tc>
          <w:tcPr>
            <w:tcW w:w="982" w:type="dxa"/>
          </w:tcPr>
          <w:p w14:paraId="73B55C91" w14:textId="71F8ECC5" w:rsidR="00C04CE8" w:rsidRPr="00C04CE8" w:rsidRDefault="00C04CE8" w:rsidP="00C04CE8">
            <w:pPr>
              <w:rPr>
                <w:sz w:val="20"/>
                <w:lang w:val="en-US"/>
              </w:rPr>
            </w:pPr>
            <w:r w:rsidRPr="00C04CE8">
              <w:rPr>
                <w:sz w:val="20"/>
                <w:lang w:val="en-US"/>
              </w:rPr>
              <w:t>ADHD</w:t>
            </w:r>
          </w:p>
        </w:tc>
        <w:tc>
          <w:tcPr>
            <w:tcW w:w="3266" w:type="dxa"/>
          </w:tcPr>
          <w:p w14:paraId="0FAD2C0D" w14:textId="601A2CEB" w:rsidR="00C04CE8" w:rsidRPr="00C04CE8" w:rsidRDefault="00C04CE8" w:rsidP="00C04CE8">
            <w:pPr>
              <w:rPr>
                <w:sz w:val="20"/>
                <w:lang w:val="en-US"/>
              </w:rPr>
            </w:pPr>
            <w:r w:rsidRPr="00C04CE8">
              <w:rPr>
                <w:sz w:val="20"/>
                <w:lang w:val="en-US"/>
              </w:rPr>
              <w:t>Attention Deficit Hyperactivity Disorder</w:t>
            </w:r>
          </w:p>
        </w:tc>
        <w:tc>
          <w:tcPr>
            <w:tcW w:w="992" w:type="dxa"/>
            <w:shd w:val="clear" w:color="auto" w:fill="auto"/>
          </w:tcPr>
          <w:p w14:paraId="017FAE7E" w14:textId="542C0158" w:rsidR="00C04CE8" w:rsidRPr="00C04CE8" w:rsidRDefault="00C04CE8" w:rsidP="00C04CE8">
            <w:pPr>
              <w:rPr>
                <w:sz w:val="20"/>
                <w:lang w:val="en-US"/>
              </w:rPr>
            </w:pPr>
            <w:r w:rsidRPr="00C04CE8">
              <w:rPr>
                <w:sz w:val="20"/>
                <w:lang w:val="en-US"/>
              </w:rPr>
              <w:t>LO</w:t>
            </w:r>
          </w:p>
        </w:tc>
        <w:tc>
          <w:tcPr>
            <w:tcW w:w="3776" w:type="dxa"/>
            <w:shd w:val="clear" w:color="auto" w:fill="auto"/>
          </w:tcPr>
          <w:p w14:paraId="373C74F8" w14:textId="77777777" w:rsidR="00C04CE8" w:rsidRPr="00C04CE8" w:rsidRDefault="00C04CE8" w:rsidP="00C04CE8">
            <w:pPr>
              <w:rPr>
                <w:sz w:val="20"/>
                <w:lang w:val="en-US"/>
              </w:rPr>
            </w:pPr>
            <w:r w:rsidRPr="00C04CE8">
              <w:rPr>
                <w:sz w:val="20"/>
                <w:lang w:val="en-US"/>
              </w:rPr>
              <w:t>Local Offer</w:t>
            </w:r>
          </w:p>
          <w:p w14:paraId="1A55BAFE" w14:textId="25602C6E" w:rsidR="00C04CE8" w:rsidRPr="00C04CE8" w:rsidRDefault="00C04CE8" w:rsidP="00C04CE8">
            <w:pPr>
              <w:rPr>
                <w:sz w:val="20"/>
                <w:lang w:val="en-US"/>
              </w:rPr>
            </w:pPr>
            <w:r w:rsidRPr="00C04CE8">
              <w:rPr>
                <w:color w:val="0070C0"/>
                <w:sz w:val="20"/>
                <w:u w:val="single"/>
                <w:lang w:val="en-US"/>
              </w:rPr>
              <w:t>https://www.cambridgeshire.gov.uk/residents/children-and-families/local-offer</w:t>
            </w:r>
          </w:p>
        </w:tc>
      </w:tr>
      <w:tr w:rsidR="00C04CE8" w14:paraId="1F0587B3" w14:textId="77777777" w:rsidTr="008166A1">
        <w:tc>
          <w:tcPr>
            <w:tcW w:w="982" w:type="dxa"/>
          </w:tcPr>
          <w:p w14:paraId="12B9BC9B" w14:textId="3D58BB52" w:rsidR="00C04CE8" w:rsidRPr="00C04CE8" w:rsidRDefault="00C04CE8" w:rsidP="00C04CE8">
            <w:pPr>
              <w:rPr>
                <w:sz w:val="20"/>
                <w:lang w:val="en-US"/>
              </w:rPr>
            </w:pPr>
            <w:r w:rsidRPr="00C04CE8">
              <w:rPr>
                <w:sz w:val="20"/>
                <w:lang w:val="en-US"/>
              </w:rPr>
              <w:t>ARE</w:t>
            </w:r>
          </w:p>
        </w:tc>
        <w:tc>
          <w:tcPr>
            <w:tcW w:w="3266" w:type="dxa"/>
          </w:tcPr>
          <w:p w14:paraId="7A854CBD" w14:textId="57FD7F25" w:rsidR="00C04CE8" w:rsidRPr="00C04CE8" w:rsidRDefault="00C04CE8" w:rsidP="00C04CE8">
            <w:pPr>
              <w:rPr>
                <w:sz w:val="20"/>
                <w:lang w:val="en-US"/>
              </w:rPr>
            </w:pPr>
            <w:r w:rsidRPr="00C04CE8">
              <w:rPr>
                <w:sz w:val="20"/>
                <w:lang w:val="en-US"/>
              </w:rPr>
              <w:t>Age related expectations</w:t>
            </w:r>
          </w:p>
        </w:tc>
        <w:tc>
          <w:tcPr>
            <w:tcW w:w="992" w:type="dxa"/>
          </w:tcPr>
          <w:p w14:paraId="66DDE4F8" w14:textId="759545BC" w:rsidR="00C04CE8" w:rsidRPr="00C04CE8" w:rsidRDefault="00C04CE8" w:rsidP="00C04CE8">
            <w:pPr>
              <w:rPr>
                <w:sz w:val="20"/>
                <w:lang w:val="en-US"/>
              </w:rPr>
            </w:pPr>
            <w:r w:rsidRPr="00C04CE8">
              <w:rPr>
                <w:sz w:val="20"/>
                <w:lang w:val="en-US"/>
              </w:rPr>
              <w:t>MLD</w:t>
            </w:r>
          </w:p>
        </w:tc>
        <w:tc>
          <w:tcPr>
            <w:tcW w:w="3776" w:type="dxa"/>
          </w:tcPr>
          <w:p w14:paraId="69A5F71A" w14:textId="7AA12BF6" w:rsidR="00C04CE8" w:rsidRPr="00C04CE8" w:rsidRDefault="00C04CE8" w:rsidP="00C04CE8">
            <w:pPr>
              <w:rPr>
                <w:sz w:val="20"/>
                <w:lang w:val="en-US"/>
              </w:rPr>
            </w:pPr>
            <w:r w:rsidRPr="00C04CE8">
              <w:rPr>
                <w:sz w:val="20"/>
                <w:lang w:val="en-US"/>
              </w:rPr>
              <w:t>Moderate Learning Difficulty</w:t>
            </w:r>
          </w:p>
        </w:tc>
      </w:tr>
      <w:tr w:rsidR="00C04CE8" w14:paraId="6ECBFB04" w14:textId="77777777" w:rsidTr="008166A1">
        <w:tc>
          <w:tcPr>
            <w:tcW w:w="982" w:type="dxa"/>
          </w:tcPr>
          <w:p w14:paraId="56F3D26D" w14:textId="77777777" w:rsidR="00C04CE8" w:rsidRPr="00C04CE8" w:rsidRDefault="00C04CE8" w:rsidP="00C04CE8">
            <w:pPr>
              <w:rPr>
                <w:sz w:val="20"/>
                <w:lang w:val="en-US"/>
              </w:rPr>
            </w:pPr>
            <w:r w:rsidRPr="00C04CE8">
              <w:rPr>
                <w:sz w:val="20"/>
                <w:lang w:val="en-US"/>
              </w:rPr>
              <w:t>ASC</w:t>
            </w:r>
          </w:p>
          <w:p w14:paraId="454FAB5A" w14:textId="441C01D5" w:rsidR="00C04CE8" w:rsidRPr="00C04CE8" w:rsidRDefault="00C04CE8" w:rsidP="00C04CE8">
            <w:pPr>
              <w:rPr>
                <w:sz w:val="20"/>
                <w:lang w:val="en-US"/>
              </w:rPr>
            </w:pPr>
            <w:r w:rsidRPr="00C04CE8">
              <w:rPr>
                <w:sz w:val="20"/>
                <w:lang w:val="en-US"/>
              </w:rPr>
              <w:t>ASD</w:t>
            </w:r>
          </w:p>
        </w:tc>
        <w:tc>
          <w:tcPr>
            <w:tcW w:w="3266" w:type="dxa"/>
          </w:tcPr>
          <w:p w14:paraId="3089DB91" w14:textId="77777777" w:rsidR="00C04CE8" w:rsidRPr="00C04CE8" w:rsidRDefault="00C04CE8" w:rsidP="00C04CE8">
            <w:pPr>
              <w:rPr>
                <w:sz w:val="20"/>
                <w:lang w:val="en-US"/>
              </w:rPr>
            </w:pPr>
            <w:r w:rsidRPr="00C04CE8">
              <w:rPr>
                <w:sz w:val="20"/>
                <w:lang w:val="en-US"/>
              </w:rPr>
              <w:t>Autistic Spectrum Condition</w:t>
            </w:r>
          </w:p>
          <w:p w14:paraId="1C6D73F7" w14:textId="6BED874A" w:rsidR="00C04CE8" w:rsidRPr="00C04CE8" w:rsidRDefault="00C04CE8" w:rsidP="00C04CE8">
            <w:pPr>
              <w:rPr>
                <w:sz w:val="20"/>
                <w:lang w:val="en-US"/>
              </w:rPr>
            </w:pPr>
            <w:r w:rsidRPr="00C04CE8">
              <w:rPr>
                <w:sz w:val="20"/>
                <w:lang w:val="en-US"/>
              </w:rPr>
              <w:t>Autistic Spectrum Disorder</w:t>
            </w:r>
          </w:p>
        </w:tc>
        <w:tc>
          <w:tcPr>
            <w:tcW w:w="992" w:type="dxa"/>
          </w:tcPr>
          <w:p w14:paraId="2E067D29" w14:textId="14208783" w:rsidR="00C04CE8" w:rsidRPr="00C04CE8" w:rsidRDefault="00C04CE8" w:rsidP="00C04CE8">
            <w:pPr>
              <w:rPr>
                <w:sz w:val="20"/>
                <w:lang w:val="en-US"/>
              </w:rPr>
            </w:pPr>
            <w:r w:rsidRPr="00C04CE8">
              <w:rPr>
                <w:sz w:val="20"/>
                <w:lang w:val="en-US"/>
              </w:rPr>
              <w:t>ODD</w:t>
            </w:r>
          </w:p>
        </w:tc>
        <w:tc>
          <w:tcPr>
            <w:tcW w:w="3776" w:type="dxa"/>
          </w:tcPr>
          <w:p w14:paraId="49FC4ABC" w14:textId="3EFB6BE8" w:rsidR="00C04CE8" w:rsidRPr="00C04CE8" w:rsidRDefault="00C04CE8" w:rsidP="00C04CE8">
            <w:pPr>
              <w:rPr>
                <w:sz w:val="20"/>
                <w:lang w:val="en-US"/>
              </w:rPr>
            </w:pPr>
            <w:r w:rsidRPr="00C04CE8">
              <w:rPr>
                <w:sz w:val="20"/>
                <w:lang w:val="en-US"/>
              </w:rPr>
              <w:t>Oppositional Defiant disorder</w:t>
            </w:r>
          </w:p>
        </w:tc>
      </w:tr>
      <w:tr w:rsidR="00C04CE8" w14:paraId="24A80E3D" w14:textId="77777777" w:rsidTr="008166A1">
        <w:tc>
          <w:tcPr>
            <w:tcW w:w="982" w:type="dxa"/>
          </w:tcPr>
          <w:p w14:paraId="2269B7CC" w14:textId="544EBE09" w:rsidR="00C04CE8" w:rsidRPr="00C04CE8" w:rsidRDefault="00C04CE8" w:rsidP="00C04CE8">
            <w:pPr>
              <w:rPr>
                <w:sz w:val="20"/>
                <w:lang w:val="en-US"/>
              </w:rPr>
            </w:pPr>
            <w:r w:rsidRPr="00C04CE8">
              <w:rPr>
                <w:sz w:val="20"/>
                <w:lang w:val="en-US"/>
              </w:rPr>
              <w:t>APDR</w:t>
            </w:r>
          </w:p>
        </w:tc>
        <w:tc>
          <w:tcPr>
            <w:tcW w:w="3266" w:type="dxa"/>
          </w:tcPr>
          <w:p w14:paraId="4CBCE3F3" w14:textId="3670FF14" w:rsidR="00C04CE8" w:rsidRPr="00C04CE8" w:rsidRDefault="00C04CE8" w:rsidP="00C04CE8">
            <w:pPr>
              <w:rPr>
                <w:sz w:val="20"/>
                <w:lang w:val="en-US"/>
              </w:rPr>
            </w:pPr>
            <w:r w:rsidRPr="00C04CE8">
              <w:rPr>
                <w:sz w:val="20"/>
                <w:lang w:val="en-US"/>
              </w:rPr>
              <w:t>Assess, Plan, Do, Review</w:t>
            </w:r>
          </w:p>
        </w:tc>
        <w:tc>
          <w:tcPr>
            <w:tcW w:w="992" w:type="dxa"/>
          </w:tcPr>
          <w:p w14:paraId="0581CF20" w14:textId="4E67696A" w:rsidR="00C04CE8" w:rsidRPr="00C04CE8" w:rsidRDefault="00C04CE8" w:rsidP="00C04CE8">
            <w:pPr>
              <w:rPr>
                <w:sz w:val="20"/>
                <w:lang w:val="en-US"/>
              </w:rPr>
            </w:pPr>
            <w:r w:rsidRPr="00C04CE8">
              <w:rPr>
                <w:sz w:val="20"/>
                <w:lang w:val="en-US"/>
              </w:rPr>
              <w:t>OT</w:t>
            </w:r>
          </w:p>
        </w:tc>
        <w:tc>
          <w:tcPr>
            <w:tcW w:w="3776" w:type="dxa"/>
          </w:tcPr>
          <w:p w14:paraId="5FF3BD0A" w14:textId="7043E1F2" w:rsidR="00C04CE8" w:rsidRPr="00C04CE8" w:rsidRDefault="00C04CE8" w:rsidP="00C04CE8">
            <w:pPr>
              <w:rPr>
                <w:sz w:val="20"/>
                <w:lang w:val="en-US"/>
              </w:rPr>
            </w:pPr>
            <w:r w:rsidRPr="00C04CE8">
              <w:rPr>
                <w:sz w:val="20"/>
                <w:lang w:val="en-US"/>
              </w:rPr>
              <w:t>Occupational Therapist</w:t>
            </w:r>
          </w:p>
        </w:tc>
      </w:tr>
      <w:tr w:rsidR="00C04CE8" w14:paraId="7CAF0334" w14:textId="77777777" w:rsidTr="008166A1">
        <w:tc>
          <w:tcPr>
            <w:tcW w:w="982" w:type="dxa"/>
          </w:tcPr>
          <w:p w14:paraId="5E36F953" w14:textId="01F04DFD" w:rsidR="00C04CE8" w:rsidRPr="00C04CE8" w:rsidRDefault="00C04CE8" w:rsidP="00C04CE8">
            <w:pPr>
              <w:rPr>
                <w:sz w:val="20"/>
                <w:lang w:val="en-US"/>
              </w:rPr>
            </w:pPr>
            <w:r w:rsidRPr="00C04CE8">
              <w:rPr>
                <w:sz w:val="20"/>
                <w:lang w:val="en-US"/>
              </w:rPr>
              <w:t xml:space="preserve">CAMH </w:t>
            </w:r>
          </w:p>
        </w:tc>
        <w:tc>
          <w:tcPr>
            <w:tcW w:w="3266" w:type="dxa"/>
          </w:tcPr>
          <w:p w14:paraId="7E07C3B5" w14:textId="54C83428" w:rsidR="00C04CE8" w:rsidRPr="00C04CE8" w:rsidRDefault="00C04CE8" w:rsidP="00C04CE8">
            <w:pPr>
              <w:rPr>
                <w:sz w:val="20"/>
                <w:lang w:val="en-US"/>
              </w:rPr>
            </w:pPr>
            <w:r w:rsidRPr="00C04CE8">
              <w:rPr>
                <w:sz w:val="20"/>
                <w:lang w:val="en-US"/>
              </w:rPr>
              <w:t>Child and Adolescent Mental Health Services</w:t>
            </w:r>
          </w:p>
        </w:tc>
        <w:tc>
          <w:tcPr>
            <w:tcW w:w="992" w:type="dxa"/>
          </w:tcPr>
          <w:p w14:paraId="0AEBFFCD" w14:textId="773FE3F7" w:rsidR="00C04CE8" w:rsidRPr="00C04CE8" w:rsidRDefault="00C04CE8" w:rsidP="00C04CE8">
            <w:pPr>
              <w:rPr>
                <w:sz w:val="20"/>
                <w:lang w:val="en-US"/>
              </w:rPr>
            </w:pPr>
            <w:r w:rsidRPr="00C04CE8">
              <w:rPr>
                <w:sz w:val="20"/>
                <w:lang w:val="en-US"/>
              </w:rPr>
              <w:t>PDA</w:t>
            </w:r>
          </w:p>
        </w:tc>
        <w:tc>
          <w:tcPr>
            <w:tcW w:w="3776" w:type="dxa"/>
          </w:tcPr>
          <w:p w14:paraId="1AC1177E" w14:textId="23C20A8D" w:rsidR="00C04CE8" w:rsidRPr="00C04CE8" w:rsidRDefault="00836F3F" w:rsidP="00C04CE8">
            <w:pPr>
              <w:rPr>
                <w:sz w:val="20"/>
                <w:lang w:val="en-US"/>
              </w:rPr>
            </w:pPr>
            <w:r w:rsidRPr="00890243">
              <w:rPr>
                <w:sz w:val="20"/>
                <w:lang w:val="en-US"/>
              </w:rPr>
              <w:t>Pathological</w:t>
            </w:r>
            <w:r w:rsidR="00C04CE8" w:rsidRPr="00C04CE8">
              <w:rPr>
                <w:sz w:val="20"/>
                <w:lang w:val="en-US"/>
              </w:rPr>
              <w:t xml:space="preserve"> Demand Avoidance</w:t>
            </w:r>
          </w:p>
        </w:tc>
      </w:tr>
      <w:tr w:rsidR="00C04CE8" w14:paraId="5F9BCFC9" w14:textId="77777777" w:rsidTr="008166A1">
        <w:tc>
          <w:tcPr>
            <w:tcW w:w="982" w:type="dxa"/>
          </w:tcPr>
          <w:p w14:paraId="611AD833" w14:textId="25EFE340" w:rsidR="00C04CE8" w:rsidRPr="00C04CE8" w:rsidRDefault="00C04CE8" w:rsidP="00C04CE8">
            <w:pPr>
              <w:rPr>
                <w:sz w:val="20"/>
                <w:lang w:val="en-US"/>
              </w:rPr>
            </w:pPr>
            <w:r w:rsidRPr="00C04CE8">
              <w:rPr>
                <w:sz w:val="20"/>
                <w:lang w:val="en-US"/>
              </w:rPr>
              <w:t>CIN</w:t>
            </w:r>
          </w:p>
        </w:tc>
        <w:tc>
          <w:tcPr>
            <w:tcW w:w="3266" w:type="dxa"/>
          </w:tcPr>
          <w:p w14:paraId="5DE51589" w14:textId="4C51C92B" w:rsidR="00C04CE8" w:rsidRPr="00C04CE8" w:rsidRDefault="00C04CE8" w:rsidP="00C04CE8">
            <w:pPr>
              <w:rPr>
                <w:sz w:val="20"/>
                <w:lang w:val="en-US"/>
              </w:rPr>
            </w:pPr>
            <w:r w:rsidRPr="00C04CE8">
              <w:rPr>
                <w:sz w:val="20"/>
                <w:lang w:val="en-US"/>
              </w:rPr>
              <w:t>Child In Need</w:t>
            </w:r>
          </w:p>
        </w:tc>
        <w:tc>
          <w:tcPr>
            <w:tcW w:w="992" w:type="dxa"/>
          </w:tcPr>
          <w:p w14:paraId="38781006" w14:textId="12516BC8" w:rsidR="00C04CE8" w:rsidRPr="00C04CE8" w:rsidRDefault="00C04CE8" w:rsidP="00C04CE8">
            <w:pPr>
              <w:rPr>
                <w:sz w:val="20"/>
                <w:lang w:val="en-US"/>
              </w:rPr>
            </w:pPr>
            <w:r w:rsidRPr="00C04CE8">
              <w:rPr>
                <w:sz w:val="20"/>
                <w:lang w:val="en-US"/>
              </w:rPr>
              <w:t>PEP</w:t>
            </w:r>
          </w:p>
        </w:tc>
        <w:tc>
          <w:tcPr>
            <w:tcW w:w="3776" w:type="dxa"/>
          </w:tcPr>
          <w:p w14:paraId="710B7531" w14:textId="58A085F6" w:rsidR="00C04CE8" w:rsidRPr="00C04CE8" w:rsidRDefault="00C04CE8" w:rsidP="00C04CE8">
            <w:pPr>
              <w:rPr>
                <w:sz w:val="20"/>
                <w:lang w:val="en-US"/>
              </w:rPr>
            </w:pPr>
            <w:r w:rsidRPr="00C04CE8">
              <w:rPr>
                <w:sz w:val="20"/>
                <w:lang w:val="en-US"/>
              </w:rPr>
              <w:t>Personal Education Plan (for looked after children)</w:t>
            </w:r>
          </w:p>
        </w:tc>
      </w:tr>
      <w:tr w:rsidR="00C04CE8" w14:paraId="27194539" w14:textId="77777777" w:rsidTr="008166A1">
        <w:tc>
          <w:tcPr>
            <w:tcW w:w="982" w:type="dxa"/>
          </w:tcPr>
          <w:p w14:paraId="777F3CF0" w14:textId="108EFFD7" w:rsidR="00C04CE8" w:rsidRPr="00C04CE8" w:rsidRDefault="00C04CE8" w:rsidP="00C04CE8">
            <w:pPr>
              <w:rPr>
                <w:sz w:val="20"/>
                <w:lang w:val="en-US"/>
              </w:rPr>
            </w:pPr>
            <w:r w:rsidRPr="00C04CE8">
              <w:rPr>
                <w:sz w:val="20"/>
                <w:lang w:val="en-US"/>
              </w:rPr>
              <w:t>CoP</w:t>
            </w:r>
          </w:p>
        </w:tc>
        <w:tc>
          <w:tcPr>
            <w:tcW w:w="3266" w:type="dxa"/>
          </w:tcPr>
          <w:p w14:paraId="251D1100" w14:textId="77777777" w:rsidR="00C04CE8" w:rsidRPr="00C04CE8" w:rsidRDefault="00C04CE8" w:rsidP="00C04CE8">
            <w:pPr>
              <w:rPr>
                <w:sz w:val="20"/>
                <w:lang w:val="en-US"/>
              </w:rPr>
            </w:pPr>
            <w:r w:rsidRPr="00C04CE8">
              <w:rPr>
                <w:sz w:val="20"/>
                <w:lang w:val="en-US"/>
              </w:rPr>
              <w:t>Code of Practice</w:t>
            </w:r>
          </w:p>
          <w:p w14:paraId="6751CB1B" w14:textId="12EE7B45" w:rsidR="00C04CE8" w:rsidRPr="00C04CE8" w:rsidRDefault="00C04CE8" w:rsidP="00C04CE8">
            <w:pPr>
              <w:rPr>
                <w:sz w:val="20"/>
                <w:u w:val="single"/>
                <w:lang w:val="en-US"/>
              </w:rPr>
            </w:pPr>
            <w:r w:rsidRPr="00C04CE8">
              <w:rPr>
                <w:color w:val="0070C0"/>
                <w:sz w:val="20"/>
                <w:u w:val="single"/>
                <w:lang w:val="en-US"/>
              </w:rPr>
              <w:t>https://www.gov.uk/government/publications/send-code-of-practice-0-to-25</w:t>
            </w:r>
          </w:p>
        </w:tc>
        <w:tc>
          <w:tcPr>
            <w:tcW w:w="992" w:type="dxa"/>
          </w:tcPr>
          <w:p w14:paraId="47E9B7D4" w14:textId="214011F3" w:rsidR="00C04CE8" w:rsidRPr="00C04CE8" w:rsidRDefault="00C04CE8" w:rsidP="00C04CE8">
            <w:pPr>
              <w:rPr>
                <w:sz w:val="20"/>
                <w:lang w:val="en-US"/>
              </w:rPr>
            </w:pPr>
            <w:r w:rsidRPr="00C04CE8">
              <w:rPr>
                <w:sz w:val="20"/>
                <w:lang w:val="en-US"/>
              </w:rPr>
              <w:t>PMLD</w:t>
            </w:r>
          </w:p>
        </w:tc>
        <w:tc>
          <w:tcPr>
            <w:tcW w:w="3776" w:type="dxa"/>
          </w:tcPr>
          <w:p w14:paraId="6C3E24DE" w14:textId="31FD5A1D" w:rsidR="00C04CE8" w:rsidRPr="00C04CE8" w:rsidRDefault="00C04CE8" w:rsidP="00C04CE8">
            <w:pPr>
              <w:rPr>
                <w:sz w:val="20"/>
                <w:lang w:val="en-US"/>
              </w:rPr>
            </w:pPr>
            <w:r w:rsidRPr="00C04CE8">
              <w:rPr>
                <w:sz w:val="20"/>
                <w:lang w:val="en-US"/>
              </w:rPr>
              <w:t>Profound and Multiple Learning Difficulties</w:t>
            </w:r>
          </w:p>
        </w:tc>
      </w:tr>
      <w:tr w:rsidR="00C04CE8" w14:paraId="593A8C93" w14:textId="77777777" w:rsidTr="008166A1">
        <w:tc>
          <w:tcPr>
            <w:tcW w:w="982" w:type="dxa"/>
          </w:tcPr>
          <w:p w14:paraId="0F8156D4" w14:textId="4E1D175B" w:rsidR="00C04CE8" w:rsidRPr="00C04CE8" w:rsidRDefault="00C04CE8" w:rsidP="00C04CE8">
            <w:pPr>
              <w:rPr>
                <w:sz w:val="20"/>
                <w:lang w:val="en-US"/>
              </w:rPr>
            </w:pPr>
            <w:r w:rsidRPr="00C04CE8">
              <w:rPr>
                <w:sz w:val="20"/>
                <w:lang w:val="en-US"/>
              </w:rPr>
              <w:t>CYP</w:t>
            </w:r>
          </w:p>
        </w:tc>
        <w:tc>
          <w:tcPr>
            <w:tcW w:w="3266" w:type="dxa"/>
          </w:tcPr>
          <w:p w14:paraId="6FECC28D" w14:textId="08ECA6C8" w:rsidR="00C04CE8" w:rsidRPr="00C04CE8" w:rsidRDefault="00C04CE8" w:rsidP="00C04CE8">
            <w:pPr>
              <w:rPr>
                <w:sz w:val="20"/>
                <w:lang w:val="en-US"/>
              </w:rPr>
            </w:pPr>
            <w:r w:rsidRPr="00C04CE8">
              <w:rPr>
                <w:sz w:val="20"/>
                <w:lang w:val="en-US"/>
              </w:rPr>
              <w:t>Children and young people</w:t>
            </w:r>
          </w:p>
        </w:tc>
        <w:tc>
          <w:tcPr>
            <w:tcW w:w="992" w:type="dxa"/>
          </w:tcPr>
          <w:p w14:paraId="68F09C9F" w14:textId="5F76E546" w:rsidR="00C04CE8" w:rsidRPr="00C04CE8" w:rsidRDefault="00C04CE8" w:rsidP="00C04CE8">
            <w:pPr>
              <w:rPr>
                <w:sz w:val="20"/>
                <w:lang w:val="en-US"/>
              </w:rPr>
            </w:pPr>
            <w:r w:rsidRPr="00C04CE8">
              <w:rPr>
                <w:sz w:val="20"/>
                <w:lang w:val="en-US"/>
              </w:rPr>
              <w:t>PSHE</w:t>
            </w:r>
          </w:p>
        </w:tc>
        <w:tc>
          <w:tcPr>
            <w:tcW w:w="3776" w:type="dxa"/>
          </w:tcPr>
          <w:p w14:paraId="71B57446" w14:textId="6F4686FE" w:rsidR="00C04CE8" w:rsidRPr="00C04CE8" w:rsidRDefault="00C04CE8" w:rsidP="00C04CE8">
            <w:pPr>
              <w:rPr>
                <w:sz w:val="20"/>
                <w:lang w:val="en-US"/>
              </w:rPr>
            </w:pPr>
            <w:r w:rsidRPr="00C04CE8">
              <w:rPr>
                <w:sz w:val="20"/>
                <w:lang w:val="en-US"/>
              </w:rPr>
              <w:t>Personal Social and Health Education</w:t>
            </w:r>
          </w:p>
        </w:tc>
      </w:tr>
      <w:tr w:rsidR="00C04CE8" w14:paraId="21A3CAC9" w14:textId="77777777" w:rsidTr="008166A1">
        <w:tc>
          <w:tcPr>
            <w:tcW w:w="982" w:type="dxa"/>
          </w:tcPr>
          <w:p w14:paraId="1A74CE03" w14:textId="2553AA36" w:rsidR="00C04CE8" w:rsidRPr="00C04CE8" w:rsidRDefault="00C04CE8" w:rsidP="00C04CE8">
            <w:pPr>
              <w:rPr>
                <w:sz w:val="20"/>
                <w:lang w:val="en-US"/>
              </w:rPr>
            </w:pPr>
            <w:r w:rsidRPr="00C04CE8">
              <w:rPr>
                <w:sz w:val="20"/>
                <w:lang w:val="en-US"/>
              </w:rPr>
              <w:t>DDA</w:t>
            </w:r>
          </w:p>
        </w:tc>
        <w:tc>
          <w:tcPr>
            <w:tcW w:w="3266" w:type="dxa"/>
          </w:tcPr>
          <w:p w14:paraId="0E100B7B" w14:textId="27EB47D9" w:rsidR="00C04CE8" w:rsidRPr="00C04CE8" w:rsidRDefault="00C04CE8" w:rsidP="00C04CE8">
            <w:pPr>
              <w:rPr>
                <w:sz w:val="20"/>
                <w:lang w:val="en-US"/>
              </w:rPr>
            </w:pPr>
            <w:r w:rsidRPr="00C04CE8">
              <w:rPr>
                <w:sz w:val="20"/>
                <w:lang w:val="en-US"/>
              </w:rPr>
              <w:t>Disability Discrimination Act</w:t>
            </w:r>
          </w:p>
        </w:tc>
        <w:tc>
          <w:tcPr>
            <w:tcW w:w="992" w:type="dxa"/>
          </w:tcPr>
          <w:p w14:paraId="18951E9D" w14:textId="7FB5B2EF" w:rsidR="00C04CE8" w:rsidRPr="00C04CE8" w:rsidRDefault="00C04CE8" w:rsidP="00C04CE8">
            <w:pPr>
              <w:rPr>
                <w:sz w:val="20"/>
                <w:lang w:val="en-US"/>
              </w:rPr>
            </w:pPr>
            <w:r w:rsidRPr="00C04CE8">
              <w:rPr>
                <w:sz w:val="20"/>
                <w:lang w:val="en-US"/>
              </w:rPr>
              <w:t>SALT</w:t>
            </w:r>
          </w:p>
        </w:tc>
        <w:tc>
          <w:tcPr>
            <w:tcW w:w="3776" w:type="dxa"/>
          </w:tcPr>
          <w:p w14:paraId="2BC437F7" w14:textId="789E73FB" w:rsidR="00C04CE8" w:rsidRPr="00C04CE8" w:rsidRDefault="00C04CE8" w:rsidP="00C04CE8">
            <w:pPr>
              <w:rPr>
                <w:sz w:val="20"/>
                <w:lang w:val="en-US"/>
              </w:rPr>
            </w:pPr>
            <w:r w:rsidRPr="00C04CE8">
              <w:rPr>
                <w:sz w:val="20"/>
                <w:lang w:val="en-US"/>
              </w:rPr>
              <w:t>Speech and Language Therapy/ Therapist</w:t>
            </w:r>
          </w:p>
        </w:tc>
      </w:tr>
      <w:tr w:rsidR="00C04CE8" w14:paraId="653449B8" w14:textId="77777777" w:rsidTr="008166A1">
        <w:tc>
          <w:tcPr>
            <w:tcW w:w="982" w:type="dxa"/>
          </w:tcPr>
          <w:p w14:paraId="2DD5D90F" w14:textId="5F8EDBB6" w:rsidR="00C04CE8" w:rsidRPr="00C04CE8" w:rsidRDefault="00C04CE8" w:rsidP="00C04CE8">
            <w:pPr>
              <w:rPr>
                <w:sz w:val="20"/>
                <w:lang w:val="en-US"/>
              </w:rPr>
            </w:pPr>
            <w:r w:rsidRPr="00C04CE8">
              <w:rPr>
                <w:sz w:val="20"/>
                <w:lang w:val="en-US"/>
              </w:rPr>
              <w:t>EAL</w:t>
            </w:r>
          </w:p>
        </w:tc>
        <w:tc>
          <w:tcPr>
            <w:tcW w:w="3266" w:type="dxa"/>
          </w:tcPr>
          <w:p w14:paraId="7FF4D329" w14:textId="310FFCAF" w:rsidR="00C04CE8" w:rsidRPr="00C04CE8" w:rsidRDefault="00C04CE8" w:rsidP="00C04CE8">
            <w:pPr>
              <w:rPr>
                <w:sz w:val="20"/>
                <w:lang w:val="en-US"/>
              </w:rPr>
            </w:pPr>
            <w:r w:rsidRPr="00C04CE8">
              <w:rPr>
                <w:sz w:val="20"/>
                <w:lang w:val="en-US"/>
              </w:rPr>
              <w:t>English as an additional language</w:t>
            </w:r>
          </w:p>
        </w:tc>
        <w:tc>
          <w:tcPr>
            <w:tcW w:w="992" w:type="dxa"/>
          </w:tcPr>
          <w:p w14:paraId="6E55CD5E" w14:textId="71D45972" w:rsidR="00C04CE8" w:rsidRPr="00C04CE8" w:rsidRDefault="00C04CE8" w:rsidP="00C04CE8">
            <w:pPr>
              <w:rPr>
                <w:sz w:val="20"/>
                <w:lang w:val="en-US"/>
              </w:rPr>
            </w:pPr>
            <w:r w:rsidRPr="00C04CE8">
              <w:rPr>
                <w:sz w:val="20"/>
                <w:lang w:val="en-US"/>
              </w:rPr>
              <w:t>SDQ</w:t>
            </w:r>
          </w:p>
        </w:tc>
        <w:tc>
          <w:tcPr>
            <w:tcW w:w="3776" w:type="dxa"/>
          </w:tcPr>
          <w:p w14:paraId="6CB48A8E" w14:textId="7A784E97" w:rsidR="00C04CE8" w:rsidRPr="00C04CE8" w:rsidRDefault="00C04CE8" w:rsidP="00C04CE8">
            <w:pPr>
              <w:rPr>
                <w:sz w:val="20"/>
                <w:lang w:val="en-US"/>
              </w:rPr>
            </w:pPr>
            <w:r w:rsidRPr="00C04CE8">
              <w:rPr>
                <w:sz w:val="20"/>
                <w:lang w:val="en-US"/>
              </w:rPr>
              <w:t>Strengths and Difficulties Questionnaire</w:t>
            </w:r>
          </w:p>
        </w:tc>
      </w:tr>
      <w:tr w:rsidR="00C04CE8" w14:paraId="6FF013EF" w14:textId="77777777" w:rsidTr="008166A1">
        <w:tc>
          <w:tcPr>
            <w:tcW w:w="982" w:type="dxa"/>
          </w:tcPr>
          <w:p w14:paraId="39874610" w14:textId="35B2AA81" w:rsidR="00C04CE8" w:rsidRPr="00C04CE8" w:rsidRDefault="00C04CE8" w:rsidP="00C04CE8">
            <w:pPr>
              <w:rPr>
                <w:sz w:val="20"/>
                <w:lang w:val="en-US"/>
              </w:rPr>
            </w:pPr>
            <w:r w:rsidRPr="00C04CE8">
              <w:rPr>
                <w:sz w:val="20"/>
                <w:lang w:val="en-US"/>
              </w:rPr>
              <w:t>EHCP</w:t>
            </w:r>
          </w:p>
        </w:tc>
        <w:tc>
          <w:tcPr>
            <w:tcW w:w="3266" w:type="dxa"/>
          </w:tcPr>
          <w:p w14:paraId="1597A63D" w14:textId="7C589E5D" w:rsidR="00C04CE8" w:rsidRPr="00C04CE8" w:rsidRDefault="00C04CE8" w:rsidP="00C04CE8">
            <w:pPr>
              <w:rPr>
                <w:sz w:val="20"/>
                <w:lang w:val="en-US"/>
              </w:rPr>
            </w:pPr>
            <w:r w:rsidRPr="00C04CE8">
              <w:rPr>
                <w:sz w:val="20"/>
                <w:lang w:val="en-US"/>
              </w:rPr>
              <w:t>Education Health Care Plan</w:t>
            </w:r>
          </w:p>
        </w:tc>
        <w:tc>
          <w:tcPr>
            <w:tcW w:w="992" w:type="dxa"/>
          </w:tcPr>
          <w:p w14:paraId="75D11E24" w14:textId="746BF183" w:rsidR="00C04CE8" w:rsidRPr="00C04CE8" w:rsidRDefault="00C04CE8" w:rsidP="00C04CE8">
            <w:pPr>
              <w:rPr>
                <w:sz w:val="20"/>
                <w:lang w:val="en-US"/>
              </w:rPr>
            </w:pPr>
            <w:r w:rsidRPr="00C04CE8">
              <w:rPr>
                <w:sz w:val="20"/>
                <w:lang w:val="en-US"/>
              </w:rPr>
              <w:t>SEND</w:t>
            </w:r>
          </w:p>
        </w:tc>
        <w:tc>
          <w:tcPr>
            <w:tcW w:w="3776" w:type="dxa"/>
          </w:tcPr>
          <w:p w14:paraId="727E3CD1" w14:textId="6C1D15C4" w:rsidR="00C04CE8" w:rsidRPr="00C04CE8" w:rsidRDefault="00C04CE8" w:rsidP="00C04CE8">
            <w:pPr>
              <w:rPr>
                <w:sz w:val="20"/>
                <w:lang w:val="en-US"/>
              </w:rPr>
            </w:pPr>
            <w:r w:rsidRPr="00C04CE8">
              <w:rPr>
                <w:sz w:val="20"/>
                <w:lang w:val="en-US"/>
              </w:rPr>
              <w:t>Special Educational Needs and Disabilities</w:t>
            </w:r>
          </w:p>
        </w:tc>
      </w:tr>
      <w:tr w:rsidR="00C04CE8" w14:paraId="7C1394DA" w14:textId="77777777" w:rsidTr="008166A1">
        <w:tc>
          <w:tcPr>
            <w:tcW w:w="982" w:type="dxa"/>
          </w:tcPr>
          <w:p w14:paraId="43CFB1DA" w14:textId="5FBB9A7D" w:rsidR="00C04CE8" w:rsidRPr="00C04CE8" w:rsidRDefault="00C04CE8" w:rsidP="00C04CE8">
            <w:pPr>
              <w:rPr>
                <w:sz w:val="20"/>
                <w:lang w:val="en-US"/>
              </w:rPr>
            </w:pPr>
            <w:r w:rsidRPr="00C04CE8">
              <w:rPr>
                <w:sz w:val="20"/>
                <w:lang w:val="en-US"/>
              </w:rPr>
              <w:t>ELSA</w:t>
            </w:r>
          </w:p>
        </w:tc>
        <w:tc>
          <w:tcPr>
            <w:tcW w:w="3266" w:type="dxa"/>
          </w:tcPr>
          <w:p w14:paraId="11E6CEBE" w14:textId="359BEBB2" w:rsidR="00C04CE8" w:rsidRPr="00C04CE8" w:rsidRDefault="00C04CE8" w:rsidP="00C04CE8">
            <w:pPr>
              <w:rPr>
                <w:sz w:val="20"/>
                <w:lang w:val="en-US"/>
              </w:rPr>
            </w:pPr>
            <w:r w:rsidRPr="00C04CE8">
              <w:rPr>
                <w:sz w:val="20"/>
                <w:lang w:val="en-US"/>
              </w:rPr>
              <w:t>Emotional Literacy Support Assistant</w:t>
            </w:r>
          </w:p>
        </w:tc>
        <w:tc>
          <w:tcPr>
            <w:tcW w:w="992" w:type="dxa"/>
          </w:tcPr>
          <w:p w14:paraId="32D8DEB0" w14:textId="2A63E127" w:rsidR="00C04CE8" w:rsidRPr="00C04CE8" w:rsidRDefault="00F4203D" w:rsidP="00C04CE8">
            <w:pPr>
              <w:rPr>
                <w:sz w:val="20"/>
                <w:lang w:val="en-US"/>
              </w:rPr>
            </w:pPr>
            <w:r>
              <w:rPr>
                <w:sz w:val="20"/>
                <w:lang w:val="en-US"/>
              </w:rPr>
              <w:t>SENCO</w:t>
            </w:r>
          </w:p>
          <w:p w14:paraId="5E95FAA1" w14:textId="0922CB4F" w:rsidR="00C04CE8" w:rsidRPr="00C04CE8" w:rsidRDefault="00C04CE8" w:rsidP="00C04CE8">
            <w:pPr>
              <w:rPr>
                <w:sz w:val="20"/>
                <w:lang w:val="en-US"/>
              </w:rPr>
            </w:pPr>
            <w:r w:rsidRPr="00C04CE8">
              <w:rPr>
                <w:sz w:val="20"/>
                <w:lang w:val="en-US"/>
              </w:rPr>
              <w:t xml:space="preserve">(or </w:t>
            </w:r>
            <w:r w:rsidR="00890243">
              <w:rPr>
                <w:sz w:val="20"/>
                <w:lang w:val="en-US"/>
              </w:rPr>
              <w:t>SEN</w:t>
            </w:r>
            <w:r w:rsidR="00836F3F">
              <w:rPr>
                <w:sz w:val="20"/>
                <w:lang w:val="en-US"/>
              </w:rPr>
              <w:t>Co</w:t>
            </w:r>
            <w:r w:rsidRPr="00C04CE8">
              <w:rPr>
                <w:sz w:val="20"/>
                <w:lang w:val="en-US"/>
              </w:rPr>
              <w:t>)</w:t>
            </w:r>
          </w:p>
        </w:tc>
        <w:tc>
          <w:tcPr>
            <w:tcW w:w="3776" w:type="dxa"/>
          </w:tcPr>
          <w:p w14:paraId="3ABCE7C0" w14:textId="75576399" w:rsidR="00C04CE8" w:rsidRPr="00C04CE8" w:rsidRDefault="00C04CE8" w:rsidP="00C04CE8">
            <w:pPr>
              <w:rPr>
                <w:sz w:val="20"/>
                <w:lang w:val="en-US"/>
              </w:rPr>
            </w:pPr>
            <w:r w:rsidRPr="00C04CE8">
              <w:rPr>
                <w:sz w:val="20"/>
                <w:lang w:val="en-US"/>
              </w:rPr>
              <w:t>Special Educational Needs and Disabilities Co-ordinator</w:t>
            </w:r>
          </w:p>
        </w:tc>
      </w:tr>
      <w:tr w:rsidR="00C04CE8" w14:paraId="5E5FC289" w14:textId="77777777" w:rsidTr="008166A1">
        <w:tc>
          <w:tcPr>
            <w:tcW w:w="982" w:type="dxa"/>
          </w:tcPr>
          <w:p w14:paraId="60E2452E" w14:textId="5EDFFC52" w:rsidR="00C04CE8" w:rsidRPr="00C04CE8" w:rsidRDefault="00C04CE8" w:rsidP="00C04CE8">
            <w:pPr>
              <w:rPr>
                <w:sz w:val="20"/>
                <w:lang w:val="en-US"/>
              </w:rPr>
            </w:pPr>
            <w:r w:rsidRPr="00C04CE8">
              <w:rPr>
                <w:sz w:val="20"/>
                <w:lang w:val="en-US"/>
              </w:rPr>
              <w:t>EP</w:t>
            </w:r>
          </w:p>
        </w:tc>
        <w:tc>
          <w:tcPr>
            <w:tcW w:w="3266" w:type="dxa"/>
          </w:tcPr>
          <w:p w14:paraId="6384ED85" w14:textId="079BCD18" w:rsidR="00C04CE8" w:rsidRPr="00C04CE8" w:rsidRDefault="00C04CE8" w:rsidP="00C04CE8">
            <w:pPr>
              <w:rPr>
                <w:sz w:val="20"/>
                <w:lang w:val="en-US"/>
              </w:rPr>
            </w:pPr>
            <w:r w:rsidRPr="00C04CE8">
              <w:rPr>
                <w:sz w:val="20"/>
                <w:lang w:val="en-US"/>
              </w:rPr>
              <w:t>Educational Psychologist</w:t>
            </w:r>
          </w:p>
        </w:tc>
        <w:tc>
          <w:tcPr>
            <w:tcW w:w="992" w:type="dxa"/>
          </w:tcPr>
          <w:p w14:paraId="7D98F229" w14:textId="3494EC47" w:rsidR="00C04CE8" w:rsidRPr="00C04CE8" w:rsidRDefault="00C04CE8" w:rsidP="00C04CE8">
            <w:pPr>
              <w:rPr>
                <w:sz w:val="20"/>
                <w:lang w:val="en-US"/>
              </w:rPr>
            </w:pPr>
            <w:r w:rsidRPr="00C04CE8">
              <w:rPr>
                <w:sz w:val="20"/>
                <w:lang w:val="en-US"/>
              </w:rPr>
              <w:t>SLCN</w:t>
            </w:r>
          </w:p>
        </w:tc>
        <w:tc>
          <w:tcPr>
            <w:tcW w:w="3776" w:type="dxa"/>
          </w:tcPr>
          <w:p w14:paraId="6F8F0FD8" w14:textId="503937D5" w:rsidR="00C04CE8" w:rsidRPr="00C04CE8" w:rsidRDefault="00C04CE8" w:rsidP="00C04CE8">
            <w:pPr>
              <w:rPr>
                <w:sz w:val="20"/>
                <w:lang w:val="en-US"/>
              </w:rPr>
            </w:pPr>
            <w:r w:rsidRPr="00C04CE8">
              <w:rPr>
                <w:sz w:val="20"/>
                <w:lang w:val="en-US"/>
              </w:rPr>
              <w:t>Speech and Language and Communication Needs</w:t>
            </w:r>
          </w:p>
        </w:tc>
      </w:tr>
      <w:tr w:rsidR="00C04CE8" w14:paraId="4C1DA655" w14:textId="77777777" w:rsidTr="008166A1">
        <w:tc>
          <w:tcPr>
            <w:tcW w:w="982" w:type="dxa"/>
          </w:tcPr>
          <w:p w14:paraId="2EE64D61" w14:textId="00D60FBB" w:rsidR="00C04CE8" w:rsidRPr="00C04CE8" w:rsidRDefault="00C04CE8" w:rsidP="00C04CE8">
            <w:pPr>
              <w:rPr>
                <w:sz w:val="20"/>
                <w:lang w:val="en-US"/>
              </w:rPr>
            </w:pPr>
            <w:r w:rsidRPr="00C04CE8">
              <w:rPr>
                <w:sz w:val="20"/>
                <w:lang w:val="en-US"/>
              </w:rPr>
              <w:t>EYFS</w:t>
            </w:r>
          </w:p>
        </w:tc>
        <w:tc>
          <w:tcPr>
            <w:tcW w:w="3266" w:type="dxa"/>
          </w:tcPr>
          <w:p w14:paraId="54334FA3" w14:textId="6A6BB609" w:rsidR="00C04CE8" w:rsidRPr="00C04CE8" w:rsidRDefault="00C04CE8" w:rsidP="00C04CE8">
            <w:pPr>
              <w:rPr>
                <w:sz w:val="20"/>
                <w:lang w:val="en-US"/>
              </w:rPr>
            </w:pPr>
            <w:r w:rsidRPr="00C04CE8">
              <w:rPr>
                <w:sz w:val="20"/>
                <w:lang w:val="en-US"/>
              </w:rPr>
              <w:t>Early Years Foundation Stage</w:t>
            </w:r>
          </w:p>
        </w:tc>
        <w:tc>
          <w:tcPr>
            <w:tcW w:w="992" w:type="dxa"/>
          </w:tcPr>
          <w:p w14:paraId="4F831268" w14:textId="3E1FD0A1" w:rsidR="00C04CE8" w:rsidRPr="00C04CE8" w:rsidRDefault="00C04CE8" w:rsidP="00C04CE8">
            <w:pPr>
              <w:rPr>
                <w:sz w:val="20"/>
                <w:lang w:val="en-US"/>
              </w:rPr>
            </w:pPr>
            <w:r w:rsidRPr="00C04CE8">
              <w:rPr>
                <w:sz w:val="20"/>
                <w:lang w:val="en-US"/>
              </w:rPr>
              <w:t>SLD</w:t>
            </w:r>
          </w:p>
        </w:tc>
        <w:tc>
          <w:tcPr>
            <w:tcW w:w="3776" w:type="dxa"/>
          </w:tcPr>
          <w:p w14:paraId="7265F2B9" w14:textId="659379B1" w:rsidR="00C04CE8" w:rsidRPr="00C04CE8" w:rsidRDefault="00C04CE8" w:rsidP="00C04CE8">
            <w:pPr>
              <w:rPr>
                <w:sz w:val="20"/>
                <w:lang w:val="en-US"/>
              </w:rPr>
            </w:pPr>
            <w:r w:rsidRPr="00C04CE8">
              <w:rPr>
                <w:sz w:val="20"/>
                <w:lang w:val="en-US"/>
              </w:rPr>
              <w:t>Severe Learning Difficulties</w:t>
            </w:r>
          </w:p>
        </w:tc>
      </w:tr>
      <w:tr w:rsidR="00C04CE8" w14:paraId="0E166916" w14:textId="77777777" w:rsidTr="008166A1">
        <w:tc>
          <w:tcPr>
            <w:tcW w:w="982" w:type="dxa"/>
          </w:tcPr>
          <w:p w14:paraId="6801394C" w14:textId="7B111D47" w:rsidR="00C04CE8" w:rsidRPr="00C04CE8" w:rsidRDefault="00C04CE8" w:rsidP="00C04CE8">
            <w:pPr>
              <w:rPr>
                <w:sz w:val="20"/>
                <w:lang w:val="en-US"/>
              </w:rPr>
            </w:pPr>
            <w:r w:rsidRPr="00C04CE8">
              <w:rPr>
                <w:sz w:val="20"/>
                <w:lang w:val="en-US"/>
              </w:rPr>
              <w:t>EWO</w:t>
            </w:r>
          </w:p>
        </w:tc>
        <w:tc>
          <w:tcPr>
            <w:tcW w:w="3266" w:type="dxa"/>
          </w:tcPr>
          <w:p w14:paraId="12001957" w14:textId="224423D2" w:rsidR="00C04CE8" w:rsidRPr="00C04CE8" w:rsidRDefault="00C04CE8" w:rsidP="00C04CE8">
            <w:pPr>
              <w:rPr>
                <w:sz w:val="20"/>
                <w:lang w:val="en-US"/>
              </w:rPr>
            </w:pPr>
            <w:r w:rsidRPr="00C04CE8">
              <w:rPr>
                <w:sz w:val="20"/>
                <w:lang w:val="en-US"/>
              </w:rPr>
              <w:t>Education Welfare Officer</w:t>
            </w:r>
          </w:p>
        </w:tc>
        <w:tc>
          <w:tcPr>
            <w:tcW w:w="992" w:type="dxa"/>
          </w:tcPr>
          <w:p w14:paraId="28D8D455" w14:textId="65B066E5" w:rsidR="00C04CE8" w:rsidRPr="00C04CE8" w:rsidRDefault="00C04CE8" w:rsidP="00C04CE8">
            <w:pPr>
              <w:rPr>
                <w:sz w:val="20"/>
                <w:lang w:val="en-US"/>
              </w:rPr>
            </w:pPr>
            <w:r w:rsidRPr="00C04CE8">
              <w:rPr>
                <w:sz w:val="20"/>
                <w:lang w:val="en-US"/>
              </w:rPr>
              <w:t>SM</w:t>
            </w:r>
          </w:p>
        </w:tc>
        <w:tc>
          <w:tcPr>
            <w:tcW w:w="3776" w:type="dxa"/>
          </w:tcPr>
          <w:p w14:paraId="21567D6C" w14:textId="3B68591A" w:rsidR="00C04CE8" w:rsidRPr="00C04CE8" w:rsidRDefault="00C04CE8" w:rsidP="00C04CE8">
            <w:pPr>
              <w:rPr>
                <w:sz w:val="20"/>
                <w:lang w:val="en-US"/>
              </w:rPr>
            </w:pPr>
            <w:r w:rsidRPr="00C04CE8">
              <w:rPr>
                <w:sz w:val="20"/>
                <w:lang w:val="en-US"/>
              </w:rPr>
              <w:t>Selective Mutism</w:t>
            </w:r>
          </w:p>
        </w:tc>
      </w:tr>
      <w:tr w:rsidR="00C04CE8" w14:paraId="43D876E7" w14:textId="77777777" w:rsidTr="008166A1">
        <w:tc>
          <w:tcPr>
            <w:tcW w:w="982" w:type="dxa"/>
          </w:tcPr>
          <w:p w14:paraId="4FE427D2" w14:textId="6BB784F1" w:rsidR="00C04CE8" w:rsidRPr="00C04CE8" w:rsidRDefault="00C04CE8" w:rsidP="00C04CE8">
            <w:pPr>
              <w:rPr>
                <w:sz w:val="20"/>
                <w:lang w:val="en-US"/>
              </w:rPr>
            </w:pPr>
            <w:r w:rsidRPr="00C04CE8">
              <w:rPr>
                <w:sz w:val="20"/>
                <w:lang w:val="en-US"/>
              </w:rPr>
              <w:t>FW</w:t>
            </w:r>
          </w:p>
        </w:tc>
        <w:tc>
          <w:tcPr>
            <w:tcW w:w="3266" w:type="dxa"/>
          </w:tcPr>
          <w:p w14:paraId="7ED88990" w14:textId="352DD119" w:rsidR="00C04CE8" w:rsidRPr="00C04CE8" w:rsidRDefault="00C04CE8" w:rsidP="00C04CE8">
            <w:pPr>
              <w:rPr>
                <w:sz w:val="20"/>
                <w:lang w:val="en-US"/>
              </w:rPr>
            </w:pPr>
            <w:r w:rsidRPr="00C04CE8">
              <w:rPr>
                <w:sz w:val="20"/>
                <w:lang w:val="en-US"/>
              </w:rPr>
              <w:t>Family Worker</w:t>
            </w:r>
          </w:p>
        </w:tc>
        <w:tc>
          <w:tcPr>
            <w:tcW w:w="992" w:type="dxa"/>
          </w:tcPr>
          <w:p w14:paraId="54225731" w14:textId="2D2F023A" w:rsidR="00C04CE8" w:rsidRPr="00C04CE8" w:rsidRDefault="00C04CE8" w:rsidP="00C04CE8">
            <w:pPr>
              <w:rPr>
                <w:sz w:val="20"/>
                <w:lang w:val="en-US"/>
              </w:rPr>
            </w:pPr>
            <w:r w:rsidRPr="00C04CE8">
              <w:rPr>
                <w:sz w:val="20"/>
                <w:lang w:val="en-US"/>
              </w:rPr>
              <w:t xml:space="preserve">SPLD </w:t>
            </w:r>
          </w:p>
        </w:tc>
        <w:tc>
          <w:tcPr>
            <w:tcW w:w="3776" w:type="dxa"/>
          </w:tcPr>
          <w:p w14:paraId="4477D2A2" w14:textId="7F75455B" w:rsidR="00C04CE8" w:rsidRPr="00C04CE8" w:rsidRDefault="00C04CE8" w:rsidP="00C04CE8">
            <w:pPr>
              <w:rPr>
                <w:sz w:val="20"/>
                <w:lang w:val="en-US"/>
              </w:rPr>
            </w:pPr>
            <w:r w:rsidRPr="00C04CE8">
              <w:rPr>
                <w:sz w:val="20"/>
                <w:lang w:val="en-US"/>
              </w:rPr>
              <w:t>Specific Learning Difficulties</w:t>
            </w:r>
          </w:p>
        </w:tc>
      </w:tr>
      <w:tr w:rsidR="00C04CE8" w14:paraId="26749677" w14:textId="77777777" w:rsidTr="008166A1">
        <w:tc>
          <w:tcPr>
            <w:tcW w:w="982" w:type="dxa"/>
          </w:tcPr>
          <w:p w14:paraId="297B509F" w14:textId="06BF37EF" w:rsidR="00C04CE8" w:rsidRPr="00C04CE8" w:rsidRDefault="00C04CE8" w:rsidP="00C04CE8">
            <w:pPr>
              <w:rPr>
                <w:sz w:val="20"/>
                <w:lang w:val="en-US"/>
              </w:rPr>
            </w:pPr>
            <w:r w:rsidRPr="00C04CE8">
              <w:rPr>
                <w:sz w:val="20"/>
                <w:lang w:val="en-US"/>
              </w:rPr>
              <w:t>GLD</w:t>
            </w:r>
          </w:p>
        </w:tc>
        <w:tc>
          <w:tcPr>
            <w:tcW w:w="3266" w:type="dxa"/>
          </w:tcPr>
          <w:p w14:paraId="7AD09CB4" w14:textId="70D184FE" w:rsidR="00C04CE8" w:rsidRPr="00C04CE8" w:rsidRDefault="00C04CE8" w:rsidP="00C04CE8">
            <w:pPr>
              <w:rPr>
                <w:sz w:val="20"/>
                <w:lang w:val="en-US"/>
              </w:rPr>
            </w:pPr>
            <w:r w:rsidRPr="00C04CE8">
              <w:rPr>
                <w:sz w:val="20"/>
                <w:lang w:val="en-US"/>
              </w:rPr>
              <w:t>Global Learning Difficulty</w:t>
            </w:r>
          </w:p>
        </w:tc>
        <w:tc>
          <w:tcPr>
            <w:tcW w:w="992" w:type="dxa"/>
          </w:tcPr>
          <w:p w14:paraId="3018A764" w14:textId="50F2AF8A" w:rsidR="00C04CE8" w:rsidRPr="00C04CE8" w:rsidRDefault="00C04CE8" w:rsidP="00C04CE8">
            <w:pPr>
              <w:rPr>
                <w:sz w:val="20"/>
                <w:lang w:val="en-US"/>
              </w:rPr>
            </w:pPr>
            <w:r w:rsidRPr="00C04CE8">
              <w:rPr>
                <w:sz w:val="20"/>
                <w:lang w:val="en-US"/>
              </w:rPr>
              <w:t>SPD</w:t>
            </w:r>
          </w:p>
        </w:tc>
        <w:tc>
          <w:tcPr>
            <w:tcW w:w="3776" w:type="dxa"/>
          </w:tcPr>
          <w:p w14:paraId="3CDA86DD" w14:textId="0945282A" w:rsidR="00C04CE8" w:rsidRPr="00C04CE8" w:rsidRDefault="00C04CE8" w:rsidP="00C04CE8">
            <w:pPr>
              <w:rPr>
                <w:sz w:val="20"/>
                <w:lang w:val="en-US"/>
              </w:rPr>
            </w:pPr>
            <w:r w:rsidRPr="00C04CE8">
              <w:rPr>
                <w:sz w:val="20"/>
                <w:lang w:val="en-US"/>
              </w:rPr>
              <w:t>Sensory Processing Disorder</w:t>
            </w:r>
          </w:p>
        </w:tc>
      </w:tr>
      <w:tr w:rsidR="00C04CE8" w14:paraId="59E631AD" w14:textId="77777777" w:rsidTr="008166A1">
        <w:tc>
          <w:tcPr>
            <w:tcW w:w="982" w:type="dxa"/>
          </w:tcPr>
          <w:p w14:paraId="0F9CA156" w14:textId="30E7F4D1" w:rsidR="00C04CE8" w:rsidRPr="00C04CE8" w:rsidRDefault="00C04CE8" w:rsidP="00C04CE8">
            <w:pPr>
              <w:rPr>
                <w:sz w:val="20"/>
                <w:lang w:val="en-US"/>
              </w:rPr>
            </w:pPr>
            <w:r w:rsidRPr="00C04CE8">
              <w:rPr>
                <w:sz w:val="20"/>
                <w:lang w:val="en-US"/>
              </w:rPr>
              <w:t>GLD</w:t>
            </w:r>
          </w:p>
        </w:tc>
        <w:tc>
          <w:tcPr>
            <w:tcW w:w="3266" w:type="dxa"/>
          </w:tcPr>
          <w:p w14:paraId="06E620D6" w14:textId="4DA7C92C" w:rsidR="00C04CE8" w:rsidRPr="00C04CE8" w:rsidRDefault="00C04CE8" w:rsidP="00C04CE8">
            <w:pPr>
              <w:rPr>
                <w:sz w:val="20"/>
                <w:lang w:val="en-US"/>
              </w:rPr>
            </w:pPr>
            <w:r w:rsidRPr="00C04CE8">
              <w:rPr>
                <w:sz w:val="20"/>
                <w:lang w:val="en-US"/>
              </w:rPr>
              <w:t>Good Level of Development (End of Foundation Stage)</w:t>
            </w:r>
          </w:p>
        </w:tc>
        <w:tc>
          <w:tcPr>
            <w:tcW w:w="992" w:type="dxa"/>
          </w:tcPr>
          <w:p w14:paraId="458654E2" w14:textId="3D227D5E" w:rsidR="00C04CE8" w:rsidRPr="00C04CE8" w:rsidRDefault="00C04CE8" w:rsidP="00C04CE8">
            <w:pPr>
              <w:rPr>
                <w:sz w:val="20"/>
                <w:lang w:val="en-US"/>
              </w:rPr>
            </w:pPr>
            <w:r w:rsidRPr="00C04CE8">
              <w:rPr>
                <w:sz w:val="20"/>
                <w:lang w:val="en-US"/>
              </w:rPr>
              <w:t>SAT</w:t>
            </w:r>
          </w:p>
        </w:tc>
        <w:tc>
          <w:tcPr>
            <w:tcW w:w="3776" w:type="dxa"/>
          </w:tcPr>
          <w:p w14:paraId="4D734335" w14:textId="6F305C22" w:rsidR="00C04CE8" w:rsidRPr="00C04CE8" w:rsidRDefault="00C04CE8" w:rsidP="00C04CE8">
            <w:pPr>
              <w:rPr>
                <w:sz w:val="20"/>
                <w:lang w:val="en-US"/>
              </w:rPr>
            </w:pPr>
            <w:r w:rsidRPr="00C04CE8">
              <w:rPr>
                <w:sz w:val="20"/>
                <w:lang w:val="en-US"/>
              </w:rPr>
              <w:t>Statutory Assessment Team</w:t>
            </w:r>
          </w:p>
        </w:tc>
      </w:tr>
      <w:tr w:rsidR="00C04CE8" w14:paraId="366E1D6F" w14:textId="77777777" w:rsidTr="008166A1">
        <w:tc>
          <w:tcPr>
            <w:tcW w:w="982" w:type="dxa"/>
          </w:tcPr>
          <w:p w14:paraId="1E1FEBA8" w14:textId="38DD6F42" w:rsidR="00C04CE8" w:rsidRPr="00C04CE8" w:rsidRDefault="00C04CE8" w:rsidP="00C04CE8">
            <w:pPr>
              <w:rPr>
                <w:sz w:val="20"/>
                <w:lang w:val="en-US"/>
              </w:rPr>
            </w:pPr>
            <w:r w:rsidRPr="00C04CE8">
              <w:rPr>
                <w:sz w:val="20"/>
                <w:lang w:val="en-US"/>
              </w:rPr>
              <w:t>HI</w:t>
            </w:r>
          </w:p>
        </w:tc>
        <w:tc>
          <w:tcPr>
            <w:tcW w:w="3266" w:type="dxa"/>
          </w:tcPr>
          <w:p w14:paraId="49A04CEB" w14:textId="2201FB63" w:rsidR="00C04CE8" w:rsidRPr="00C04CE8" w:rsidRDefault="00C04CE8" w:rsidP="00C04CE8">
            <w:pPr>
              <w:rPr>
                <w:sz w:val="20"/>
                <w:lang w:val="en-US"/>
              </w:rPr>
            </w:pPr>
            <w:r w:rsidRPr="00C04CE8">
              <w:rPr>
                <w:sz w:val="20"/>
                <w:lang w:val="en-US"/>
              </w:rPr>
              <w:t>Hearing impairment</w:t>
            </w:r>
          </w:p>
        </w:tc>
        <w:tc>
          <w:tcPr>
            <w:tcW w:w="992" w:type="dxa"/>
          </w:tcPr>
          <w:p w14:paraId="25B3B8C0" w14:textId="2D4B6E27" w:rsidR="00C04CE8" w:rsidRPr="00C04CE8" w:rsidRDefault="00C04CE8" w:rsidP="00C04CE8">
            <w:pPr>
              <w:rPr>
                <w:sz w:val="20"/>
                <w:lang w:val="en-US"/>
              </w:rPr>
            </w:pPr>
            <w:r w:rsidRPr="00C04CE8">
              <w:rPr>
                <w:sz w:val="20"/>
                <w:lang w:val="en-US"/>
              </w:rPr>
              <w:t>TA</w:t>
            </w:r>
          </w:p>
        </w:tc>
        <w:tc>
          <w:tcPr>
            <w:tcW w:w="3776" w:type="dxa"/>
          </w:tcPr>
          <w:p w14:paraId="7AC36E5F" w14:textId="41CD93ED" w:rsidR="00C04CE8" w:rsidRPr="00C04CE8" w:rsidRDefault="00C04CE8" w:rsidP="00C04CE8">
            <w:pPr>
              <w:rPr>
                <w:sz w:val="20"/>
                <w:lang w:val="en-US"/>
              </w:rPr>
            </w:pPr>
            <w:r w:rsidRPr="00C04CE8">
              <w:rPr>
                <w:sz w:val="20"/>
                <w:lang w:val="en-US"/>
              </w:rPr>
              <w:t>Teaching Assistant</w:t>
            </w:r>
          </w:p>
        </w:tc>
      </w:tr>
      <w:tr w:rsidR="00C04CE8" w14:paraId="575AB423" w14:textId="77777777" w:rsidTr="008166A1">
        <w:tc>
          <w:tcPr>
            <w:tcW w:w="982" w:type="dxa"/>
          </w:tcPr>
          <w:p w14:paraId="03405C96" w14:textId="4115D896" w:rsidR="00C04CE8" w:rsidRPr="00C04CE8" w:rsidRDefault="00C04CE8" w:rsidP="00C04CE8">
            <w:pPr>
              <w:rPr>
                <w:sz w:val="20"/>
                <w:lang w:val="en-US"/>
              </w:rPr>
            </w:pPr>
            <w:r w:rsidRPr="00C04CE8">
              <w:rPr>
                <w:sz w:val="20"/>
                <w:lang w:val="en-US"/>
              </w:rPr>
              <w:t>HLTA</w:t>
            </w:r>
          </w:p>
        </w:tc>
        <w:tc>
          <w:tcPr>
            <w:tcW w:w="3266" w:type="dxa"/>
          </w:tcPr>
          <w:p w14:paraId="572C9F49" w14:textId="7E22C13D" w:rsidR="00C04CE8" w:rsidRPr="00C04CE8" w:rsidRDefault="00C04CE8" w:rsidP="00C04CE8">
            <w:pPr>
              <w:rPr>
                <w:sz w:val="20"/>
                <w:lang w:val="en-US"/>
              </w:rPr>
            </w:pPr>
            <w:r w:rsidRPr="00C04CE8">
              <w:rPr>
                <w:sz w:val="20"/>
                <w:lang w:val="en-US"/>
              </w:rPr>
              <w:t>Higher Level Teaching Assistant</w:t>
            </w:r>
          </w:p>
        </w:tc>
        <w:tc>
          <w:tcPr>
            <w:tcW w:w="992" w:type="dxa"/>
          </w:tcPr>
          <w:p w14:paraId="65E7A795" w14:textId="06B0C910" w:rsidR="00C04CE8" w:rsidRPr="00C04CE8" w:rsidRDefault="00C04CE8" w:rsidP="00C04CE8">
            <w:pPr>
              <w:rPr>
                <w:sz w:val="20"/>
                <w:lang w:val="en-US"/>
              </w:rPr>
            </w:pPr>
            <w:r w:rsidRPr="00C04CE8">
              <w:rPr>
                <w:sz w:val="20"/>
                <w:lang w:val="en-US"/>
              </w:rPr>
              <w:t>TAF</w:t>
            </w:r>
          </w:p>
        </w:tc>
        <w:tc>
          <w:tcPr>
            <w:tcW w:w="3776" w:type="dxa"/>
          </w:tcPr>
          <w:p w14:paraId="0314FDD6" w14:textId="471E15BF" w:rsidR="00C04CE8" w:rsidRPr="00C04CE8" w:rsidRDefault="00C04CE8" w:rsidP="00C04CE8">
            <w:pPr>
              <w:rPr>
                <w:sz w:val="20"/>
                <w:lang w:val="en-US"/>
              </w:rPr>
            </w:pPr>
            <w:r w:rsidRPr="00C04CE8">
              <w:rPr>
                <w:sz w:val="20"/>
                <w:lang w:val="en-US"/>
              </w:rPr>
              <w:t>Team around the Family</w:t>
            </w:r>
          </w:p>
        </w:tc>
      </w:tr>
      <w:tr w:rsidR="00C04CE8" w14:paraId="1BD061C5" w14:textId="77777777" w:rsidTr="008166A1">
        <w:tc>
          <w:tcPr>
            <w:tcW w:w="982" w:type="dxa"/>
          </w:tcPr>
          <w:p w14:paraId="7EE50583" w14:textId="3857EE3A" w:rsidR="00C04CE8" w:rsidRPr="00C04CE8" w:rsidRDefault="00C04CE8" w:rsidP="00C04CE8">
            <w:pPr>
              <w:rPr>
                <w:sz w:val="20"/>
                <w:lang w:val="en-US"/>
              </w:rPr>
            </w:pPr>
            <w:r>
              <w:rPr>
                <w:sz w:val="20"/>
                <w:lang w:val="en-US"/>
              </w:rPr>
              <w:t>KS1</w:t>
            </w:r>
          </w:p>
        </w:tc>
        <w:tc>
          <w:tcPr>
            <w:tcW w:w="3266" w:type="dxa"/>
          </w:tcPr>
          <w:p w14:paraId="331172DE" w14:textId="64E22A14" w:rsidR="00C04CE8" w:rsidRPr="00C04CE8" w:rsidRDefault="00C04CE8" w:rsidP="00C04CE8">
            <w:pPr>
              <w:rPr>
                <w:sz w:val="20"/>
                <w:lang w:val="en-US"/>
              </w:rPr>
            </w:pPr>
            <w:r>
              <w:rPr>
                <w:sz w:val="20"/>
                <w:lang w:val="en-US"/>
              </w:rPr>
              <w:t>Key stage 1 (years 1 and 2)</w:t>
            </w:r>
          </w:p>
        </w:tc>
        <w:tc>
          <w:tcPr>
            <w:tcW w:w="992" w:type="dxa"/>
          </w:tcPr>
          <w:p w14:paraId="3F70874A" w14:textId="68351D4C" w:rsidR="00C04CE8" w:rsidRPr="00C04CE8" w:rsidRDefault="00C04CE8" w:rsidP="00C04CE8">
            <w:pPr>
              <w:rPr>
                <w:sz w:val="20"/>
                <w:lang w:val="en-US"/>
              </w:rPr>
            </w:pPr>
            <w:r w:rsidRPr="00C04CE8">
              <w:rPr>
                <w:sz w:val="20"/>
                <w:lang w:val="en-US"/>
              </w:rPr>
              <w:t>VI</w:t>
            </w:r>
          </w:p>
        </w:tc>
        <w:tc>
          <w:tcPr>
            <w:tcW w:w="3776" w:type="dxa"/>
          </w:tcPr>
          <w:p w14:paraId="5B02F726" w14:textId="58B1CF70" w:rsidR="00C04CE8" w:rsidRPr="00C04CE8" w:rsidRDefault="00C04CE8" w:rsidP="00C04CE8">
            <w:pPr>
              <w:rPr>
                <w:sz w:val="20"/>
                <w:lang w:val="en-US"/>
              </w:rPr>
            </w:pPr>
            <w:r w:rsidRPr="00C04CE8">
              <w:rPr>
                <w:sz w:val="20"/>
                <w:lang w:val="en-US"/>
              </w:rPr>
              <w:t>Visually impaired</w:t>
            </w:r>
          </w:p>
        </w:tc>
      </w:tr>
    </w:tbl>
    <w:p w14:paraId="09DEF29A" w14:textId="77777777" w:rsidR="00414570" w:rsidRDefault="00414570" w:rsidP="005C0696">
      <w:pPr>
        <w:rPr>
          <w:lang w:val="en-US"/>
        </w:rPr>
      </w:pPr>
    </w:p>
    <w:p w14:paraId="44CD1871" w14:textId="0B2F7B0D" w:rsidR="00752A05" w:rsidRPr="007345CA" w:rsidRDefault="00752A05" w:rsidP="005C0696">
      <w:pPr>
        <w:rPr>
          <w:lang w:val="en-US"/>
        </w:rPr>
      </w:pPr>
    </w:p>
    <w:sectPr w:rsidR="00752A05" w:rsidRPr="007345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AE0A" w14:textId="77777777" w:rsidR="00202CFB" w:rsidRDefault="00202CFB" w:rsidP="003C5743">
      <w:pPr>
        <w:spacing w:after="0" w:line="240" w:lineRule="auto"/>
      </w:pPr>
      <w:r>
        <w:separator/>
      </w:r>
    </w:p>
  </w:endnote>
  <w:endnote w:type="continuationSeparator" w:id="0">
    <w:p w14:paraId="1CE83F01" w14:textId="77777777" w:rsidR="00202CFB" w:rsidRDefault="00202CFB" w:rsidP="003C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711D" w14:textId="77777777" w:rsidR="00202CFB" w:rsidRDefault="00202CFB" w:rsidP="003C5743">
      <w:pPr>
        <w:spacing w:after="0" w:line="240" w:lineRule="auto"/>
      </w:pPr>
      <w:r>
        <w:separator/>
      </w:r>
    </w:p>
  </w:footnote>
  <w:footnote w:type="continuationSeparator" w:id="0">
    <w:p w14:paraId="7F55C9D6" w14:textId="77777777" w:rsidR="00202CFB" w:rsidRDefault="00202CFB" w:rsidP="003C5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20F1"/>
    <w:multiLevelType w:val="multilevel"/>
    <w:tmpl w:val="E2EC3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14AE5"/>
    <w:multiLevelType w:val="multilevel"/>
    <w:tmpl w:val="D74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A81E68"/>
    <w:multiLevelType w:val="hybridMultilevel"/>
    <w:tmpl w:val="834692E8"/>
    <w:lvl w:ilvl="0" w:tplc="692046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CA"/>
    <w:rsid w:val="0002002E"/>
    <w:rsid w:val="00046C33"/>
    <w:rsid w:val="00063409"/>
    <w:rsid w:val="00096AB9"/>
    <w:rsid w:val="00161996"/>
    <w:rsid w:val="00202CFB"/>
    <w:rsid w:val="00254106"/>
    <w:rsid w:val="002A6174"/>
    <w:rsid w:val="00333650"/>
    <w:rsid w:val="00397E46"/>
    <w:rsid w:val="003B1E9F"/>
    <w:rsid w:val="003C5743"/>
    <w:rsid w:val="003D0645"/>
    <w:rsid w:val="00414570"/>
    <w:rsid w:val="00452869"/>
    <w:rsid w:val="004A097A"/>
    <w:rsid w:val="004A4D95"/>
    <w:rsid w:val="00534393"/>
    <w:rsid w:val="00596C66"/>
    <w:rsid w:val="005C0696"/>
    <w:rsid w:val="00650037"/>
    <w:rsid w:val="006A2606"/>
    <w:rsid w:val="0072092D"/>
    <w:rsid w:val="007345CA"/>
    <w:rsid w:val="00752A05"/>
    <w:rsid w:val="0079380F"/>
    <w:rsid w:val="007A33D2"/>
    <w:rsid w:val="008166A1"/>
    <w:rsid w:val="00836F3F"/>
    <w:rsid w:val="008529DC"/>
    <w:rsid w:val="00856FC3"/>
    <w:rsid w:val="00890243"/>
    <w:rsid w:val="00937E26"/>
    <w:rsid w:val="009955A1"/>
    <w:rsid w:val="00A03E17"/>
    <w:rsid w:val="00A77B99"/>
    <w:rsid w:val="00C04CE8"/>
    <w:rsid w:val="00C056BD"/>
    <w:rsid w:val="00C22712"/>
    <w:rsid w:val="00C604F4"/>
    <w:rsid w:val="00CA2468"/>
    <w:rsid w:val="00CE1CFD"/>
    <w:rsid w:val="00D5461C"/>
    <w:rsid w:val="00EA4868"/>
    <w:rsid w:val="00F32012"/>
    <w:rsid w:val="00F4203D"/>
    <w:rsid w:val="00F956C9"/>
    <w:rsid w:val="00FC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6CDC8"/>
  <w15:chartTrackingRefBased/>
  <w15:docId w15:val="{6A600776-AFEA-4FD6-94ED-D6BA197C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5CA"/>
    <w:rPr>
      <w:sz w:val="16"/>
      <w:szCs w:val="16"/>
    </w:rPr>
  </w:style>
  <w:style w:type="paragraph" w:styleId="CommentText">
    <w:name w:val="annotation text"/>
    <w:basedOn w:val="Normal"/>
    <w:link w:val="CommentTextChar"/>
    <w:uiPriority w:val="99"/>
    <w:semiHidden/>
    <w:unhideWhenUsed/>
    <w:rsid w:val="007345CA"/>
    <w:pPr>
      <w:spacing w:line="240" w:lineRule="auto"/>
    </w:pPr>
    <w:rPr>
      <w:sz w:val="20"/>
      <w:szCs w:val="20"/>
    </w:rPr>
  </w:style>
  <w:style w:type="character" w:customStyle="1" w:styleId="CommentTextChar">
    <w:name w:val="Comment Text Char"/>
    <w:basedOn w:val="DefaultParagraphFont"/>
    <w:link w:val="CommentText"/>
    <w:uiPriority w:val="99"/>
    <w:semiHidden/>
    <w:rsid w:val="007345CA"/>
    <w:rPr>
      <w:sz w:val="20"/>
      <w:szCs w:val="20"/>
    </w:rPr>
  </w:style>
  <w:style w:type="paragraph" w:styleId="CommentSubject">
    <w:name w:val="annotation subject"/>
    <w:basedOn w:val="CommentText"/>
    <w:next w:val="CommentText"/>
    <w:link w:val="CommentSubjectChar"/>
    <w:uiPriority w:val="99"/>
    <w:semiHidden/>
    <w:unhideWhenUsed/>
    <w:rsid w:val="007345CA"/>
    <w:rPr>
      <w:b/>
      <w:bCs/>
    </w:rPr>
  </w:style>
  <w:style w:type="character" w:customStyle="1" w:styleId="CommentSubjectChar">
    <w:name w:val="Comment Subject Char"/>
    <w:basedOn w:val="CommentTextChar"/>
    <w:link w:val="CommentSubject"/>
    <w:uiPriority w:val="99"/>
    <w:semiHidden/>
    <w:rsid w:val="007345CA"/>
    <w:rPr>
      <w:b/>
      <w:bCs/>
      <w:sz w:val="20"/>
      <w:szCs w:val="20"/>
    </w:rPr>
  </w:style>
  <w:style w:type="paragraph" w:styleId="BalloonText">
    <w:name w:val="Balloon Text"/>
    <w:basedOn w:val="Normal"/>
    <w:link w:val="BalloonTextChar"/>
    <w:uiPriority w:val="99"/>
    <w:semiHidden/>
    <w:unhideWhenUsed/>
    <w:rsid w:val="0073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CA"/>
    <w:rPr>
      <w:rFonts w:ascii="Segoe UI" w:hAnsi="Segoe UI" w:cs="Segoe UI"/>
      <w:sz w:val="18"/>
      <w:szCs w:val="18"/>
    </w:rPr>
  </w:style>
  <w:style w:type="table" w:styleId="TableGrid">
    <w:name w:val="Table Grid"/>
    <w:basedOn w:val="TableNormal"/>
    <w:uiPriority w:val="39"/>
    <w:rsid w:val="0073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E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461C"/>
    <w:pPr>
      <w:ind w:left="720"/>
      <w:contextualSpacing/>
    </w:pPr>
  </w:style>
  <w:style w:type="paragraph" w:styleId="Header">
    <w:name w:val="header"/>
    <w:basedOn w:val="Normal"/>
    <w:link w:val="HeaderChar"/>
    <w:uiPriority w:val="99"/>
    <w:unhideWhenUsed/>
    <w:rsid w:val="003C5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743"/>
  </w:style>
  <w:style w:type="paragraph" w:styleId="Footer">
    <w:name w:val="footer"/>
    <w:basedOn w:val="Normal"/>
    <w:link w:val="FooterChar"/>
    <w:uiPriority w:val="99"/>
    <w:unhideWhenUsed/>
    <w:rsid w:val="003C5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21591">
      <w:bodyDiv w:val="1"/>
      <w:marLeft w:val="0"/>
      <w:marRight w:val="0"/>
      <w:marTop w:val="0"/>
      <w:marBottom w:val="0"/>
      <w:divBdr>
        <w:top w:val="none" w:sz="0" w:space="0" w:color="auto"/>
        <w:left w:val="none" w:sz="0" w:space="0" w:color="auto"/>
        <w:bottom w:val="none" w:sz="0" w:space="0" w:color="auto"/>
        <w:right w:val="none" w:sz="0" w:space="0" w:color="auto"/>
      </w:divBdr>
      <w:divsChild>
        <w:div w:id="67658126">
          <w:marLeft w:val="0"/>
          <w:marRight w:val="0"/>
          <w:marTop w:val="0"/>
          <w:marBottom w:val="0"/>
          <w:divBdr>
            <w:top w:val="none" w:sz="0" w:space="0" w:color="auto"/>
            <w:left w:val="none" w:sz="0" w:space="0" w:color="auto"/>
            <w:bottom w:val="none" w:sz="0" w:space="0" w:color="auto"/>
            <w:right w:val="none" w:sz="0" w:space="0" w:color="auto"/>
          </w:divBdr>
        </w:div>
        <w:div w:id="729495179">
          <w:marLeft w:val="0"/>
          <w:marRight w:val="0"/>
          <w:marTop w:val="0"/>
          <w:marBottom w:val="0"/>
          <w:divBdr>
            <w:top w:val="none" w:sz="0" w:space="0" w:color="auto"/>
            <w:left w:val="none" w:sz="0" w:space="0" w:color="auto"/>
            <w:bottom w:val="none" w:sz="0" w:space="0" w:color="auto"/>
            <w:right w:val="none" w:sz="0" w:space="0" w:color="auto"/>
          </w:divBdr>
          <w:divsChild>
            <w:div w:id="824511343">
              <w:marLeft w:val="0"/>
              <w:marRight w:val="0"/>
              <w:marTop w:val="0"/>
              <w:marBottom w:val="0"/>
              <w:divBdr>
                <w:top w:val="none" w:sz="0" w:space="0" w:color="auto"/>
                <w:left w:val="none" w:sz="0" w:space="0" w:color="auto"/>
                <w:bottom w:val="none" w:sz="0" w:space="0" w:color="auto"/>
                <w:right w:val="none" w:sz="0" w:space="0" w:color="auto"/>
              </w:divBdr>
            </w:div>
            <w:div w:id="4496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8419">
      <w:bodyDiv w:val="1"/>
      <w:marLeft w:val="0"/>
      <w:marRight w:val="0"/>
      <w:marTop w:val="0"/>
      <w:marBottom w:val="0"/>
      <w:divBdr>
        <w:top w:val="none" w:sz="0" w:space="0" w:color="auto"/>
        <w:left w:val="none" w:sz="0" w:space="0" w:color="auto"/>
        <w:bottom w:val="none" w:sz="0" w:space="0" w:color="auto"/>
        <w:right w:val="none" w:sz="0" w:space="0" w:color="auto"/>
      </w:divBdr>
    </w:div>
    <w:div w:id="534272176">
      <w:bodyDiv w:val="1"/>
      <w:marLeft w:val="0"/>
      <w:marRight w:val="0"/>
      <w:marTop w:val="0"/>
      <w:marBottom w:val="0"/>
      <w:divBdr>
        <w:top w:val="none" w:sz="0" w:space="0" w:color="auto"/>
        <w:left w:val="none" w:sz="0" w:space="0" w:color="auto"/>
        <w:bottom w:val="none" w:sz="0" w:space="0" w:color="auto"/>
        <w:right w:val="none" w:sz="0" w:space="0" w:color="auto"/>
      </w:divBdr>
    </w:div>
    <w:div w:id="700284893">
      <w:bodyDiv w:val="1"/>
      <w:marLeft w:val="0"/>
      <w:marRight w:val="0"/>
      <w:marTop w:val="0"/>
      <w:marBottom w:val="0"/>
      <w:divBdr>
        <w:top w:val="none" w:sz="0" w:space="0" w:color="auto"/>
        <w:left w:val="none" w:sz="0" w:space="0" w:color="auto"/>
        <w:bottom w:val="none" w:sz="0" w:space="0" w:color="auto"/>
        <w:right w:val="none" w:sz="0" w:space="0" w:color="auto"/>
      </w:divBdr>
      <w:divsChild>
        <w:div w:id="1774473174">
          <w:marLeft w:val="0"/>
          <w:marRight w:val="0"/>
          <w:marTop w:val="0"/>
          <w:marBottom w:val="0"/>
          <w:divBdr>
            <w:top w:val="none" w:sz="0" w:space="0" w:color="auto"/>
            <w:left w:val="none" w:sz="0" w:space="0" w:color="auto"/>
            <w:bottom w:val="none" w:sz="0" w:space="0" w:color="auto"/>
            <w:right w:val="none" w:sz="0" w:space="0" w:color="auto"/>
          </w:divBdr>
        </w:div>
        <w:div w:id="320231274">
          <w:marLeft w:val="0"/>
          <w:marRight w:val="0"/>
          <w:marTop w:val="0"/>
          <w:marBottom w:val="0"/>
          <w:divBdr>
            <w:top w:val="none" w:sz="0" w:space="0" w:color="auto"/>
            <w:left w:val="none" w:sz="0" w:space="0" w:color="auto"/>
            <w:bottom w:val="none" w:sz="0" w:space="0" w:color="auto"/>
            <w:right w:val="none" w:sz="0" w:space="0" w:color="auto"/>
          </w:divBdr>
        </w:div>
      </w:divsChild>
    </w:div>
    <w:div w:id="928537750">
      <w:bodyDiv w:val="1"/>
      <w:marLeft w:val="0"/>
      <w:marRight w:val="0"/>
      <w:marTop w:val="0"/>
      <w:marBottom w:val="0"/>
      <w:divBdr>
        <w:top w:val="none" w:sz="0" w:space="0" w:color="auto"/>
        <w:left w:val="none" w:sz="0" w:space="0" w:color="auto"/>
        <w:bottom w:val="none" w:sz="0" w:space="0" w:color="auto"/>
        <w:right w:val="none" w:sz="0" w:space="0" w:color="auto"/>
      </w:divBdr>
      <w:divsChild>
        <w:div w:id="2128424626">
          <w:marLeft w:val="0"/>
          <w:marRight w:val="0"/>
          <w:marTop w:val="0"/>
          <w:marBottom w:val="0"/>
          <w:divBdr>
            <w:top w:val="none" w:sz="0" w:space="0" w:color="auto"/>
            <w:left w:val="none" w:sz="0" w:space="0" w:color="auto"/>
            <w:bottom w:val="none" w:sz="0" w:space="0" w:color="auto"/>
            <w:right w:val="none" w:sz="0" w:space="0" w:color="auto"/>
          </w:divBdr>
        </w:div>
        <w:div w:id="1774208119">
          <w:marLeft w:val="0"/>
          <w:marRight w:val="0"/>
          <w:marTop w:val="0"/>
          <w:marBottom w:val="0"/>
          <w:divBdr>
            <w:top w:val="none" w:sz="0" w:space="0" w:color="auto"/>
            <w:left w:val="none" w:sz="0" w:space="0" w:color="auto"/>
            <w:bottom w:val="none" w:sz="0" w:space="0" w:color="auto"/>
            <w:right w:val="none" w:sz="0" w:space="0" w:color="auto"/>
          </w:divBdr>
          <w:divsChild>
            <w:div w:id="1722166572">
              <w:marLeft w:val="0"/>
              <w:marRight w:val="0"/>
              <w:marTop w:val="0"/>
              <w:marBottom w:val="0"/>
              <w:divBdr>
                <w:top w:val="none" w:sz="0" w:space="0" w:color="auto"/>
                <w:left w:val="none" w:sz="0" w:space="0" w:color="auto"/>
                <w:bottom w:val="none" w:sz="0" w:space="0" w:color="auto"/>
                <w:right w:val="none" w:sz="0" w:space="0" w:color="auto"/>
              </w:divBdr>
            </w:div>
            <w:div w:id="1467234537">
              <w:marLeft w:val="0"/>
              <w:marRight w:val="0"/>
              <w:marTop w:val="0"/>
              <w:marBottom w:val="0"/>
              <w:divBdr>
                <w:top w:val="none" w:sz="0" w:space="0" w:color="auto"/>
                <w:left w:val="none" w:sz="0" w:space="0" w:color="auto"/>
                <w:bottom w:val="none" w:sz="0" w:space="0" w:color="auto"/>
                <w:right w:val="none" w:sz="0" w:space="0" w:color="auto"/>
              </w:divBdr>
              <w:divsChild>
                <w:div w:id="434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065">
      <w:bodyDiv w:val="1"/>
      <w:marLeft w:val="0"/>
      <w:marRight w:val="0"/>
      <w:marTop w:val="0"/>
      <w:marBottom w:val="0"/>
      <w:divBdr>
        <w:top w:val="none" w:sz="0" w:space="0" w:color="auto"/>
        <w:left w:val="none" w:sz="0" w:space="0" w:color="auto"/>
        <w:bottom w:val="none" w:sz="0" w:space="0" w:color="auto"/>
        <w:right w:val="none" w:sz="0" w:space="0" w:color="auto"/>
      </w:divBdr>
      <w:divsChild>
        <w:div w:id="970943289">
          <w:marLeft w:val="0"/>
          <w:marRight w:val="0"/>
          <w:marTop w:val="0"/>
          <w:marBottom w:val="0"/>
          <w:divBdr>
            <w:top w:val="none" w:sz="0" w:space="0" w:color="auto"/>
            <w:left w:val="none" w:sz="0" w:space="0" w:color="auto"/>
            <w:bottom w:val="none" w:sz="0" w:space="0" w:color="auto"/>
            <w:right w:val="none" w:sz="0" w:space="0" w:color="auto"/>
          </w:divBdr>
        </w:div>
        <w:div w:id="96370032">
          <w:marLeft w:val="0"/>
          <w:marRight w:val="0"/>
          <w:marTop w:val="0"/>
          <w:marBottom w:val="0"/>
          <w:divBdr>
            <w:top w:val="none" w:sz="0" w:space="0" w:color="auto"/>
            <w:left w:val="none" w:sz="0" w:space="0" w:color="auto"/>
            <w:bottom w:val="none" w:sz="0" w:space="0" w:color="auto"/>
            <w:right w:val="none" w:sz="0" w:space="0" w:color="auto"/>
          </w:divBdr>
          <w:divsChild>
            <w:div w:id="371196620">
              <w:marLeft w:val="0"/>
              <w:marRight w:val="0"/>
              <w:marTop w:val="0"/>
              <w:marBottom w:val="0"/>
              <w:divBdr>
                <w:top w:val="none" w:sz="0" w:space="0" w:color="auto"/>
                <w:left w:val="none" w:sz="0" w:space="0" w:color="auto"/>
                <w:bottom w:val="none" w:sz="0" w:space="0" w:color="auto"/>
                <w:right w:val="none" w:sz="0" w:space="0" w:color="auto"/>
              </w:divBdr>
            </w:div>
            <w:div w:id="1482112411">
              <w:marLeft w:val="0"/>
              <w:marRight w:val="0"/>
              <w:marTop w:val="0"/>
              <w:marBottom w:val="0"/>
              <w:divBdr>
                <w:top w:val="none" w:sz="0" w:space="0" w:color="auto"/>
                <w:left w:val="none" w:sz="0" w:space="0" w:color="auto"/>
                <w:bottom w:val="none" w:sz="0" w:space="0" w:color="auto"/>
                <w:right w:val="none" w:sz="0" w:space="0" w:color="auto"/>
              </w:divBdr>
              <w:divsChild>
                <w:div w:id="16389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Wallace</dc:creator>
  <cp:keywords/>
  <dc:description/>
  <cp:lastModifiedBy>Sam Wallace</cp:lastModifiedBy>
  <cp:revision>2</cp:revision>
  <dcterms:created xsi:type="dcterms:W3CDTF">2021-09-28T12:21:00Z</dcterms:created>
  <dcterms:modified xsi:type="dcterms:W3CDTF">2021-09-28T12:21:00Z</dcterms:modified>
</cp:coreProperties>
</file>